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B6" w:rsidRDefault="005228C7" w:rsidP="005228C7">
      <w:pPr>
        <w:pStyle w:val="Overskrift2"/>
      </w:pPr>
      <w:r>
        <w:t>Idealgasligningen</w:t>
      </w:r>
    </w:p>
    <w:p w:rsidR="005228C7" w:rsidRDefault="005228C7" w:rsidP="005228C7">
      <w:r>
        <w:t xml:space="preserve">I denne øvelse skal vi studere den såkaldte </w:t>
      </w:r>
      <w:r>
        <w:rPr>
          <w:i/>
        </w:rPr>
        <w:t>idealgasligning</w:t>
      </w:r>
      <w:r>
        <w:t>, som udtrykker en sam</w:t>
      </w:r>
      <w:r w:rsidR="00B034B3">
        <w:softHyphen/>
      </w:r>
      <w:r>
        <w:t>men</w:t>
      </w:r>
      <w:r w:rsidR="00B034B3">
        <w:softHyphen/>
      </w:r>
      <w:r>
        <w:t xml:space="preserve">hæng mellem trykket </w:t>
      </w:r>
      <w:r>
        <w:rPr>
          <w:i/>
        </w:rPr>
        <w:t>p</w:t>
      </w:r>
      <w:r>
        <w:t xml:space="preserve">, volumenet </w:t>
      </w:r>
      <w:r>
        <w:rPr>
          <w:i/>
        </w:rPr>
        <w:t>V</w:t>
      </w:r>
      <w:r>
        <w:t xml:space="preserve">, stofmængden </w:t>
      </w:r>
      <w:r>
        <w:rPr>
          <w:i/>
        </w:rPr>
        <w:t>n</w:t>
      </w:r>
      <w:r>
        <w:t xml:space="preserve"> og temperaturen </w:t>
      </w:r>
      <w:r>
        <w:rPr>
          <w:i/>
        </w:rPr>
        <w:t>T</w:t>
      </w:r>
      <w:r>
        <w:t xml:space="preserve"> (målt i Kelvin) i en </w:t>
      </w:r>
      <w:r>
        <w:rPr>
          <w:i/>
        </w:rPr>
        <w:t xml:space="preserve">ideal </w:t>
      </w:r>
      <w:r>
        <w:t>gas:</w:t>
      </w:r>
    </w:p>
    <w:p w:rsidR="005228C7" w:rsidRDefault="008F73AB" w:rsidP="008F73AB">
      <w:pPr>
        <w:spacing w:before="120" w:after="120"/>
      </w:pPr>
      <w:r>
        <w:t>(1)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34B3" w:rsidRPr="00B034B3">
        <w:rPr>
          <w:position w:val="-10"/>
        </w:rPr>
        <w:object w:dxaOrig="14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15.75pt" o:ole="">
            <v:imagedata r:id="rId8" o:title=""/>
          </v:shape>
          <o:OLEObject Type="Embed" ProgID="Equation.DSMT4" ShapeID="_x0000_i1025" DrawAspect="Content" ObjectID="_1330436895" r:id="rId9"/>
        </w:object>
      </w:r>
    </w:p>
    <w:p w:rsidR="00B20360" w:rsidRDefault="00B034B3" w:rsidP="008F73AB">
      <w:pPr>
        <w:pStyle w:val="Normalp"/>
      </w:pPr>
      <w:r>
        <w:t xml:space="preserve">hvor </w:t>
      </w:r>
      <w:r w:rsidRPr="00B034B3">
        <w:rPr>
          <w:position w:val="-10"/>
        </w:rPr>
        <w:object w:dxaOrig="2220" w:dyaOrig="340">
          <v:shape id="_x0000_i1026" type="#_x0000_t75" style="width:111pt;height:17.25pt" o:ole="">
            <v:imagedata r:id="rId10" o:title=""/>
          </v:shape>
          <o:OLEObject Type="Embed" ProgID="Equation.DSMT4" ShapeID="_x0000_i1026" DrawAspect="Content" ObjectID="_1330436896" r:id="rId11"/>
        </w:object>
      </w:r>
      <w:r>
        <w:t xml:space="preserve">. </w:t>
      </w:r>
      <w:r w:rsidR="005228C7" w:rsidRPr="00B034B3">
        <w:t>Rigtig</w:t>
      </w:r>
      <w:r w:rsidR="005228C7">
        <w:t xml:space="preserve"> mange gasser, som vi beskæftiger os med</w:t>
      </w:r>
      <w:r>
        <w:t xml:space="preserve"> i pra</w:t>
      </w:r>
      <w:r w:rsidR="008F73AB">
        <w:t>k</w:t>
      </w:r>
      <w:r>
        <w:t>sis</w:t>
      </w:r>
      <w:r w:rsidR="005228C7">
        <w:t>, kan be</w:t>
      </w:r>
      <w:r>
        <w:softHyphen/>
      </w:r>
      <w:r w:rsidR="005228C7">
        <w:t>trag</w:t>
      </w:r>
      <w:r>
        <w:softHyphen/>
      </w:r>
      <w:r>
        <w:softHyphen/>
      </w:r>
      <w:r w:rsidR="005228C7">
        <w:t>tes som ideale, men ikke alle</w:t>
      </w:r>
      <w:r>
        <w:t xml:space="preserve">. Specielt ikke hvis temperaturen og trykket er meget højt. </w:t>
      </w:r>
      <w:r w:rsidR="00AD406E">
        <w:t xml:space="preserve">Man kan studere idealgasligningen i nogle specialtilfælde, hvor man </w:t>
      </w:r>
      <w:r w:rsidR="00D305F5">
        <w:t>holder alle stør</w:t>
      </w:r>
      <w:r w:rsidR="00D305F5">
        <w:softHyphen/>
        <w:t>rel</w:t>
      </w:r>
      <w:r w:rsidR="00D305F5">
        <w:softHyphen/>
        <w:t xml:space="preserve">ser </w:t>
      </w:r>
      <w:r w:rsidR="00917F3A">
        <w:t xml:space="preserve">undtagen </w:t>
      </w:r>
      <w:r w:rsidR="00D305F5">
        <w:t xml:space="preserve">to faste. </w:t>
      </w:r>
      <w:r w:rsidR="00AD406E">
        <w:t xml:space="preserve">Hvis man for eksempel </w:t>
      </w:r>
      <w:r w:rsidR="00D305F5">
        <w:t>holder stofmængden og tem</w:t>
      </w:r>
      <w:r w:rsidR="008F73AB">
        <w:softHyphen/>
      </w:r>
      <w:r w:rsidR="00D305F5">
        <w:t>pe</w:t>
      </w:r>
      <w:r w:rsidR="008F73AB">
        <w:softHyphen/>
      </w:r>
      <w:r w:rsidR="00D305F5">
        <w:t>ra</w:t>
      </w:r>
      <w:r w:rsidR="008F73AB">
        <w:softHyphen/>
      </w:r>
      <w:r w:rsidR="008F73AB">
        <w:softHyphen/>
      </w:r>
      <w:r w:rsidR="00D305F5">
        <w:t>turen fast</w:t>
      </w:r>
      <w:r w:rsidR="008F73AB">
        <w:t>e</w:t>
      </w:r>
      <w:r w:rsidR="00D305F5">
        <w:t xml:space="preserve">, så fås direkte af idealgasligningen, at </w:t>
      </w:r>
      <w:r w:rsidR="00AD406E" w:rsidRPr="00AD406E">
        <w:rPr>
          <w:position w:val="-10"/>
        </w:rPr>
        <w:object w:dxaOrig="1579" w:dyaOrig="320">
          <v:shape id="_x0000_i1027" type="#_x0000_t75" style="width:78.75pt;height:15.75pt" o:ole="">
            <v:imagedata r:id="rId12" o:title=""/>
          </v:shape>
          <o:OLEObject Type="Embed" ProgID="Equation.DSMT4" ShapeID="_x0000_i1027" DrawAspect="Content" ObjectID="_1330436897" r:id="rId13"/>
        </w:object>
      </w:r>
      <w:r w:rsidR="008F73AB">
        <w:t>, idet højresiden i (1) er konstant</w:t>
      </w:r>
      <w:r w:rsidR="00AD406E">
        <w:t>. Denne sammen</w:t>
      </w:r>
      <w:r w:rsidR="008F73AB">
        <w:softHyphen/>
      </w:r>
      <w:r w:rsidR="00AD406E">
        <w:t>hæng kal</w:t>
      </w:r>
      <w:r w:rsidR="000902A5">
        <w:softHyphen/>
      </w:r>
      <w:r w:rsidR="00AD406E">
        <w:t xml:space="preserve">des </w:t>
      </w:r>
      <w:r w:rsidR="00AD406E">
        <w:rPr>
          <w:i/>
        </w:rPr>
        <w:t>Boyle-Mariottes lov</w:t>
      </w:r>
      <w:r w:rsidR="00AD406E">
        <w:t>.</w:t>
      </w:r>
      <w:r w:rsidR="00887930">
        <w:t xml:space="preserve"> Hvis vi derimod </w:t>
      </w:r>
      <w:r w:rsidR="000902A5">
        <w:t>hol</w:t>
      </w:r>
      <w:r w:rsidR="008F73AB">
        <w:softHyphen/>
      </w:r>
      <w:r w:rsidR="000902A5">
        <w:t>der volumenet og stofmængden faste, så viser følgende omskrivning:</w:t>
      </w:r>
    </w:p>
    <w:p w:rsidR="000902A5" w:rsidRDefault="008F73AB" w:rsidP="00EB06DB">
      <w:pPr>
        <w:pStyle w:val="Normalp"/>
        <w:spacing w:before="120" w:after="120" w:line="320" w:lineRule="atLeast"/>
      </w:pPr>
      <w:r>
        <w:t>(2</w:t>
      </w:r>
      <w:r w:rsidR="00EB06DB">
        <w:t>)</w:t>
      </w:r>
      <w:r w:rsidR="00EB06DB">
        <w:tab/>
      </w:r>
      <w:r w:rsidR="00EB06DB">
        <w:tab/>
      </w:r>
      <w:r w:rsidR="00EB06DB">
        <w:tab/>
      </w:r>
      <w:r w:rsidR="00EB06DB">
        <w:tab/>
      </w:r>
      <w:r w:rsidR="00EB06DB">
        <w:tab/>
      </w:r>
      <w:r w:rsidR="00EB06DB">
        <w:tab/>
      </w:r>
      <w:r w:rsidR="00B20360" w:rsidRPr="00B20360">
        <w:rPr>
          <w:position w:val="-28"/>
        </w:rPr>
        <w:object w:dxaOrig="3260" w:dyaOrig="680">
          <v:shape id="_x0000_i1028" type="#_x0000_t75" style="width:162.75pt;height:33.75pt" o:ole="">
            <v:imagedata r:id="rId14" o:title=""/>
          </v:shape>
          <o:OLEObject Type="Embed" ProgID="Equation.DSMT4" ShapeID="_x0000_i1028" DrawAspect="Content" ObjectID="_1330436898" r:id="rId15"/>
        </w:object>
      </w:r>
    </w:p>
    <w:p w:rsidR="00115764" w:rsidRDefault="00AF7A9D" w:rsidP="00D305F5">
      <w:pPr>
        <w:pStyle w:val="Normalp"/>
      </w:pPr>
      <w:r>
        <w:t xml:space="preserve">at trykket er proportional med temperaturen i Kelvin. </w:t>
      </w:r>
      <w:r w:rsidR="006F2E7C">
        <w:t xml:space="preserve">Dette kaldes for </w:t>
      </w:r>
      <w:r w:rsidR="006F2E7C">
        <w:rPr>
          <w:i/>
        </w:rPr>
        <w:t>Gay-Lussacs lov</w:t>
      </w:r>
      <w:r w:rsidR="006F2E7C">
        <w:t>.</w:t>
      </w:r>
      <w:r w:rsidR="00115764">
        <w:t xml:space="preserve"> Vi skal i det følgende eksperimentelt eftervise disse love for atmosfærisk luft. </w:t>
      </w:r>
    </w:p>
    <w:p w:rsidR="00115764" w:rsidRDefault="00F37B70" w:rsidP="00F37B70">
      <w:pPr>
        <w:pStyle w:val="Normalp"/>
        <w:tabs>
          <w:tab w:val="clear" w:pos="425"/>
          <w:tab w:val="left" w:pos="7590"/>
        </w:tabs>
      </w:pPr>
      <w:r>
        <w:tab/>
      </w:r>
    </w:p>
    <w:p w:rsidR="00F37B70" w:rsidRDefault="00F37B70" w:rsidP="00F37B70">
      <w:pPr>
        <w:pStyle w:val="Normalp"/>
        <w:tabs>
          <w:tab w:val="clear" w:pos="425"/>
          <w:tab w:val="left" w:pos="7590"/>
        </w:tabs>
      </w:pPr>
    </w:p>
    <w:p w:rsidR="00115764" w:rsidRDefault="00115764" w:rsidP="00115764">
      <w:pPr>
        <w:pStyle w:val="Overskrift4"/>
      </w:pPr>
      <w:r>
        <w:t>Boyle-Mariottes lov</w:t>
      </w:r>
    </w:p>
    <w:p w:rsidR="00D2385F" w:rsidRDefault="00D2385F" w:rsidP="001407D5">
      <w:pPr>
        <w:pStyle w:val="Normalp"/>
      </w:pPr>
      <w:r>
        <w:t xml:space="preserve">Du skal med Logger Pro udstyr eftervise Boyle-Mariottes lov. </w:t>
      </w:r>
      <w:r w:rsidR="001407D5">
        <w:t>Tilslut en Gas Pressure Sen</w:t>
      </w:r>
      <w:r w:rsidR="00544AA4">
        <w:softHyphen/>
      </w:r>
      <w:r w:rsidR="001407D5">
        <w:softHyphen/>
        <w:t>sor til en LabQuest</w:t>
      </w:r>
      <w:r w:rsidR="00D6231B">
        <w:t xml:space="preserve">. Sæt stemplet ca. midt i sprøjten og skriv startvolumenet op, og skru derefter </w:t>
      </w:r>
      <w:r w:rsidR="001407D5">
        <w:t>sprøjte</w:t>
      </w:r>
      <w:r w:rsidR="00D6231B">
        <w:t>n</w:t>
      </w:r>
      <w:r w:rsidR="001407D5">
        <w:t xml:space="preserve"> på sensoren, som vist på figuren. </w:t>
      </w:r>
    </w:p>
    <w:p w:rsidR="00D2385F" w:rsidRDefault="00D2385F" w:rsidP="00D2385F"/>
    <w:p w:rsidR="00D2385F" w:rsidRDefault="00D2385F" w:rsidP="00D2385F">
      <w:r>
        <w:rPr>
          <w:noProof/>
          <w:lang w:eastAsia="da-DK"/>
        </w:rPr>
        <w:drawing>
          <wp:inline distT="0" distB="0" distL="0" distR="0">
            <wp:extent cx="5400040" cy="3644900"/>
            <wp:effectExtent l="19050" t="19050" r="10160" b="12700"/>
            <wp:docPr id="2" name="Billede 1" descr="fysik 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ysik  001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44900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F76D5" w:rsidRDefault="00AF76D5" w:rsidP="00D2385F"/>
    <w:p w:rsidR="00AF76D5" w:rsidRDefault="00AF76D5">
      <w:pPr>
        <w:tabs>
          <w:tab w:val="clear" w:pos="425"/>
        </w:tabs>
        <w:spacing w:after="200" w:line="24" w:lineRule="auto"/>
        <w:jc w:val="left"/>
      </w:pPr>
      <w:r>
        <w:br w:type="page"/>
      </w:r>
    </w:p>
    <w:p w:rsidR="008B2E50" w:rsidRPr="00F24E08" w:rsidRDefault="003B4604" w:rsidP="00D2385F">
      <w:r>
        <w:lastRenderedPageBreak/>
        <w:t xml:space="preserve">Mål en række sammenhørende værdier mellem </w:t>
      </w:r>
      <w:r w:rsidR="00495CD5">
        <w:t>volumenet og trykket.</w:t>
      </w:r>
      <w:r w:rsidR="00952288">
        <w:t xml:space="preserve"> </w:t>
      </w:r>
      <w:r w:rsidR="00495CD5">
        <w:t xml:space="preserve"> </w:t>
      </w:r>
      <w:r w:rsidR="00D43CDF">
        <w:t>Du kan nu få må</w:t>
      </w:r>
      <w:r w:rsidR="004C46A0">
        <w:softHyphen/>
      </w:r>
      <w:r w:rsidR="00D43CDF">
        <w:t>lin</w:t>
      </w:r>
      <w:r w:rsidR="004C46A0">
        <w:softHyphen/>
      </w:r>
      <w:r w:rsidR="00D43CDF">
        <w:t xml:space="preserve">ger med både overtryk </w:t>
      </w:r>
      <w:r w:rsidR="0096533F">
        <w:t>ved at skubbe stemplet ind og undertryk, når du trækker stem</w:t>
      </w:r>
      <w:r w:rsidR="004C46A0">
        <w:softHyphen/>
      </w:r>
      <w:r w:rsidR="0096533F">
        <w:t xml:space="preserve">plet ud. </w:t>
      </w:r>
      <w:r w:rsidR="00AD7D52">
        <w:t xml:space="preserve">Det kan være fornuftigt at </w:t>
      </w:r>
      <w:r w:rsidR="00495CD5">
        <w:t>Benyt gerne SI enheder.</w:t>
      </w:r>
      <w:r w:rsidR="00F24E08">
        <w:t xml:space="preserve"> Hvad er omsætningen mel</w:t>
      </w:r>
      <w:r w:rsidR="004C46A0">
        <w:softHyphen/>
      </w:r>
      <w:r w:rsidR="00F24E08">
        <w:t>lem ml og m</w:t>
      </w:r>
      <w:r w:rsidR="00F24E08">
        <w:rPr>
          <w:vertAlign w:val="superscript"/>
        </w:rPr>
        <w:t>3</w:t>
      </w:r>
      <w:r w:rsidR="00F24E08">
        <w:t>?</w:t>
      </w:r>
      <w:r w:rsidR="008B2E50">
        <w:t xml:space="preserve"> Startvolumen: </w:t>
      </w:r>
      <w:r w:rsidR="008B2E50" w:rsidRPr="008B2E50">
        <w:rPr>
          <w:position w:val="-16"/>
        </w:rPr>
        <w:object w:dxaOrig="1400" w:dyaOrig="440">
          <v:shape id="_x0000_i1029" type="#_x0000_t75" style="width:69.75pt;height:21.75pt" o:ole="">
            <v:imagedata r:id="rId17" o:title=""/>
          </v:shape>
          <o:OLEObject Type="Embed" ProgID="Equation.DSMT4" ShapeID="_x0000_i1029" DrawAspect="Content" ObjectID="_1330436899" r:id="rId18"/>
        </w:object>
      </w:r>
      <w:r w:rsidR="008B2E50">
        <w:t xml:space="preserve">. </w:t>
      </w:r>
    </w:p>
    <w:p w:rsidR="005D2604" w:rsidRDefault="005D2604" w:rsidP="00D2385F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4850"/>
      </w:tblGrid>
      <w:tr w:rsidR="005D2604" w:rsidTr="008D67CD">
        <w:trPr>
          <w:trHeight w:val="4081"/>
        </w:trPr>
        <w:tc>
          <w:tcPr>
            <w:tcW w:w="3794" w:type="dxa"/>
          </w:tcPr>
          <w:tbl>
            <w:tblPr>
              <w:tblStyle w:val="Tabel-Gitter"/>
              <w:tblW w:w="0" w:type="auto"/>
              <w:tblBorders>
                <w:top w:val="single" w:sz="6" w:space="0" w:color="000000" w:themeColor="text1"/>
                <w:left w:val="single" w:sz="6" w:space="0" w:color="000000" w:themeColor="text1"/>
                <w:bottom w:val="single" w:sz="6" w:space="0" w:color="000000" w:themeColor="text1"/>
                <w:right w:val="single" w:sz="6" w:space="0" w:color="000000" w:themeColor="text1"/>
                <w:insideH w:val="single" w:sz="6" w:space="0" w:color="000000" w:themeColor="text1"/>
                <w:insideV w:val="single" w:sz="6" w:space="0" w:color="000000" w:themeColor="text1"/>
              </w:tblBorders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701"/>
              <w:gridCol w:w="1701"/>
            </w:tblGrid>
            <w:tr w:rsidR="005D2604" w:rsidTr="00DB3193">
              <w:tc>
                <w:tcPr>
                  <w:tcW w:w="1701" w:type="dxa"/>
                  <w:shd w:val="clear" w:color="auto" w:fill="FCD6BA" w:themeFill="accent5" w:themeFillTint="33"/>
                  <w:vAlign w:val="center"/>
                </w:tcPr>
                <w:p w:rsidR="005D2604" w:rsidRPr="00654464" w:rsidRDefault="005D2604" w:rsidP="009C1301">
                  <w:pPr>
                    <w:jc w:val="center"/>
                    <w:rPr>
                      <w:sz w:val="24"/>
                      <w:szCs w:val="24"/>
                    </w:rPr>
                  </w:pPr>
                  <w:r w:rsidRPr="00654464">
                    <w:rPr>
                      <w:i/>
                      <w:sz w:val="24"/>
                      <w:szCs w:val="24"/>
                    </w:rPr>
                    <w:t>V</w:t>
                  </w:r>
                  <w:r w:rsidRPr="00654464">
                    <w:rPr>
                      <w:sz w:val="24"/>
                      <w:szCs w:val="24"/>
                    </w:rPr>
                    <w:t xml:space="preserve"> (m</w:t>
                  </w:r>
                  <w:r w:rsidRPr="00654464">
                    <w:rPr>
                      <w:sz w:val="24"/>
                      <w:szCs w:val="24"/>
                      <w:vertAlign w:val="superscript"/>
                    </w:rPr>
                    <w:t>3</w:t>
                  </w:r>
                  <w:r w:rsidRPr="00654464"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FCD6BA" w:themeFill="accent5" w:themeFillTint="33"/>
                  <w:vAlign w:val="center"/>
                </w:tcPr>
                <w:p w:rsidR="005D2604" w:rsidRPr="00654464" w:rsidRDefault="005D2604" w:rsidP="009C1301">
                  <w:pPr>
                    <w:jc w:val="center"/>
                    <w:rPr>
                      <w:sz w:val="24"/>
                      <w:szCs w:val="24"/>
                    </w:rPr>
                  </w:pPr>
                  <w:r w:rsidRPr="00654464">
                    <w:rPr>
                      <w:i/>
                      <w:sz w:val="24"/>
                      <w:szCs w:val="24"/>
                    </w:rPr>
                    <w:t>p</w:t>
                  </w:r>
                  <w:r w:rsidRPr="00654464">
                    <w:rPr>
                      <w:sz w:val="24"/>
                      <w:szCs w:val="24"/>
                    </w:rPr>
                    <w:t xml:space="preserve"> (Pa)</w:t>
                  </w:r>
                </w:p>
              </w:tc>
            </w:tr>
            <w:tr w:rsidR="005D2604" w:rsidTr="00DB3193">
              <w:tc>
                <w:tcPr>
                  <w:tcW w:w="1701" w:type="dxa"/>
                  <w:vAlign w:val="center"/>
                </w:tcPr>
                <w:p w:rsidR="005D2604" w:rsidRDefault="005D2604" w:rsidP="009C1301">
                  <w:pPr>
                    <w:jc w:val="center"/>
                  </w:pPr>
                </w:p>
              </w:tc>
              <w:tc>
                <w:tcPr>
                  <w:tcW w:w="1701" w:type="dxa"/>
                  <w:vAlign w:val="center"/>
                </w:tcPr>
                <w:p w:rsidR="005D2604" w:rsidRDefault="005D2604" w:rsidP="009C1301">
                  <w:pPr>
                    <w:jc w:val="center"/>
                  </w:pPr>
                </w:p>
              </w:tc>
            </w:tr>
            <w:tr w:rsidR="005D2604" w:rsidTr="00DB3193">
              <w:tc>
                <w:tcPr>
                  <w:tcW w:w="1701" w:type="dxa"/>
                  <w:vAlign w:val="center"/>
                </w:tcPr>
                <w:p w:rsidR="005D2604" w:rsidRDefault="005D2604" w:rsidP="009C1301">
                  <w:pPr>
                    <w:jc w:val="center"/>
                  </w:pPr>
                </w:p>
              </w:tc>
              <w:tc>
                <w:tcPr>
                  <w:tcW w:w="1701" w:type="dxa"/>
                  <w:vAlign w:val="center"/>
                </w:tcPr>
                <w:p w:rsidR="005D2604" w:rsidRDefault="005D2604" w:rsidP="009C1301">
                  <w:pPr>
                    <w:jc w:val="center"/>
                  </w:pPr>
                </w:p>
              </w:tc>
            </w:tr>
            <w:tr w:rsidR="005D2604" w:rsidTr="00DB3193">
              <w:tc>
                <w:tcPr>
                  <w:tcW w:w="1701" w:type="dxa"/>
                  <w:vAlign w:val="center"/>
                </w:tcPr>
                <w:p w:rsidR="005D2604" w:rsidRDefault="005D2604" w:rsidP="009C1301">
                  <w:pPr>
                    <w:jc w:val="center"/>
                  </w:pPr>
                </w:p>
              </w:tc>
              <w:tc>
                <w:tcPr>
                  <w:tcW w:w="1701" w:type="dxa"/>
                  <w:vAlign w:val="center"/>
                </w:tcPr>
                <w:p w:rsidR="005D2604" w:rsidRDefault="005D2604" w:rsidP="009C1301">
                  <w:pPr>
                    <w:jc w:val="center"/>
                  </w:pPr>
                </w:p>
              </w:tc>
            </w:tr>
            <w:tr w:rsidR="005D2604" w:rsidTr="00DB3193">
              <w:tc>
                <w:tcPr>
                  <w:tcW w:w="1701" w:type="dxa"/>
                  <w:vAlign w:val="center"/>
                </w:tcPr>
                <w:p w:rsidR="005D2604" w:rsidRDefault="005D2604" w:rsidP="009C1301">
                  <w:pPr>
                    <w:jc w:val="center"/>
                  </w:pPr>
                </w:p>
              </w:tc>
              <w:tc>
                <w:tcPr>
                  <w:tcW w:w="1701" w:type="dxa"/>
                  <w:vAlign w:val="center"/>
                </w:tcPr>
                <w:p w:rsidR="005D2604" w:rsidRDefault="005D2604" w:rsidP="009C1301">
                  <w:pPr>
                    <w:jc w:val="center"/>
                  </w:pPr>
                </w:p>
              </w:tc>
            </w:tr>
            <w:tr w:rsidR="005D2604" w:rsidTr="00DB3193">
              <w:tc>
                <w:tcPr>
                  <w:tcW w:w="1701" w:type="dxa"/>
                  <w:vAlign w:val="center"/>
                </w:tcPr>
                <w:p w:rsidR="005D2604" w:rsidRDefault="005D2604" w:rsidP="009C1301">
                  <w:pPr>
                    <w:jc w:val="center"/>
                  </w:pPr>
                </w:p>
              </w:tc>
              <w:tc>
                <w:tcPr>
                  <w:tcW w:w="1701" w:type="dxa"/>
                  <w:vAlign w:val="center"/>
                </w:tcPr>
                <w:p w:rsidR="005D2604" w:rsidRDefault="005D2604" w:rsidP="009C1301">
                  <w:pPr>
                    <w:jc w:val="center"/>
                  </w:pPr>
                </w:p>
              </w:tc>
            </w:tr>
            <w:tr w:rsidR="005D2604" w:rsidTr="00DB3193">
              <w:tc>
                <w:tcPr>
                  <w:tcW w:w="1701" w:type="dxa"/>
                  <w:vAlign w:val="center"/>
                </w:tcPr>
                <w:p w:rsidR="005D2604" w:rsidRDefault="005D2604" w:rsidP="009C1301">
                  <w:pPr>
                    <w:jc w:val="center"/>
                  </w:pPr>
                </w:p>
              </w:tc>
              <w:tc>
                <w:tcPr>
                  <w:tcW w:w="1701" w:type="dxa"/>
                  <w:vAlign w:val="center"/>
                </w:tcPr>
                <w:p w:rsidR="005D2604" w:rsidRDefault="005D2604" w:rsidP="009C1301">
                  <w:pPr>
                    <w:jc w:val="center"/>
                  </w:pPr>
                </w:p>
              </w:tc>
            </w:tr>
            <w:tr w:rsidR="005D2604" w:rsidTr="00DB3193">
              <w:tc>
                <w:tcPr>
                  <w:tcW w:w="1701" w:type="dxa"/>
                  <w:vAlign w:val="center"/>
                </w:tcPr>
                <w:p w:rsidR="005D2604" w:rsidRDefault="005D2604" w:rsidP="009C1301">
                  <w:pPr>
                    <w:jc w:val="center"/>
                  </w:pPr>
                </w:p>
              </w:tc>
              <w:tc>
                <w:tcPr>
                  <w:tcW w:w="1701" w:type="dxa"/>
                  <w:vAlign w:val="center"/>
                </w:tcPr>
                <w:p w:rsidR="005D2604" w:rsidRDefault="005D2604" w:rsidP="009C1301">
                  <w:pPr>
                    <w:jc w:val="center"/>
                  </w:pPr>
                </w:p>
              </w:tc>
            </w:tr>
            <w:tr w:rsidR="005D2604" w:rsidTr="00DB3193">
              <w:tc>
                <w:tcPr>
                  <w:tcW w:w="1701" w:type="dxa"/>
                  <w:vAlign w:val="center"/>
                </w:tcPr>
                <w:p w:rsidR="005D2604" w:rsidRDefault="005D2604" w:rsidP="009C1301">
                  <w:pPr>
                    <w:jc w:val="center"/>
                  </w:pPr>
                </w:p>
              </w:tc>
              <w:tc>
                <w:tcPr>
                  <w:tcW w:w="1701" w:type="dxa"/>
                  <w:vAlign w:val="center"/>
                </w:tcPr>
                <w:p w:rsidR="005D2604" w:rsidRDefault="005D2604" w:rsidP="009C1301">
                  <w:pPr>
                    <w:jc w:val="center"/>
                  </w:pPr>
                </w:p>
              </w:tc>
            </w:tr>
            <w:tr w:rsidR="005D2604" w:rsidTr="00DB3193">
              <w:tc>
                <w:tcPr>
                  <w:tcW w:w="1701" w:type="dxa"/>
                  <w:vAlign w:val="center"/>
                </w:tcPr>
                <w:p w:rsidR="005D2604" w:rsidRDefault="005D2604" w:rsidP="009C1301">
                  <w:pPr>
                    <w:jc w:val="center"/>
                  </w:pPr>
                </w:p>
              </w:tc>
              <w:tc>
                <w:tcPr>
                  <w:tcW w:w="1701" w:type="dxa"/>
                  <w:vAlign w:val="center"/>
                </w:tcPr>
                <w:p w:rsidR="005D2604" w:rsidRDefault="005D2604" w:rsidP="009C1301">
                  <w:pPr>
                    <w:jc w:val="center"/>
                  </w:pPr>
                </w:p>
              </w:tc>
            </w:tr>
          </w:tbl>
          <w:p w:rsidR="005D2604" w:rsidRDefault="005D2604" w:rsidP="00D2385F"/>
        </w:tc>
        <w:tc>
          <w:tcPr>
            <w:tcW w:w="4850" w:type="dxa"/>
          </w:tcPr>
          <w:p w:rsidR="005D2604" w:rsidRPr="00654464" w:rsidRDefault="00C71A9B" w:rsidP="00D2385F">
            <w:pPr>
              <w:rPr>
                <w:sz w:val="24"/>
                <w:szCs w:val="24"/>
              </w:rPr>
            </w:pPr>
            <w:r>
              <w:t>a</w:t>
            </w:r>
            <w:r w:rsidR="0047682F">
              <w:t>)</w:t>
            </w:r>
            <w:r w:rsidR="002662F9">
              <w:tab/>
            </w:r>
            <w:r w:rsidR="001C50A8" w:rsidRPr="00654464">
              <w:rPr>
                <w:sz w:val="24"/>
                <w:szCs w:val="24"/>
              </w:rPr>
              <w:t xml:space="preserve">Indsæt værdierne fra de to søjler i to </w:t>
            </w:r>
            <w:r w:rsidR="001C50A8" w:rsidRPr="00654464">
              <w:rPr>
                <w:i/>
                <w:sz w:val="24"/>
                <w:szCs w:val="24"/>
              </w:rPr>
              <w:t>Manu</w:t>
            </w:r>
            <w:r w:rsidR="002662F9">
              <w:rPr>
                <w:i/>
                <w:sz w:val="24"/>
                <w:szCs w:val="24"/>
              </w:rPr>
              <w:softHyphen/>
            </w:r>
            <w:r w:rsidR="002662F9">
              <w:rPr>
                <w:i/>
                <w:sz w:val="24"/>
                <w:szCs w:val="24"/>
              </w:rPr>
              <w:tab/>
            </w:r>
            <w:r w:rsidR="001C50A8" w:rsidRPr="00654464">
              <w:rPr>
                <w:i/>
                <w:sz w:val="24"/>
                <w:szCs w:val="24"/>
              </w:rPr>
              <w:t>al Columns</w:t>
            </w:r>
            <w:r w:rsidR="001C50A8" w:rsidRPr="00654464">
              <w:rPr>
                <w:sz w:val="24"/>
                <w:szCs w:val="24"/>
              </w:rPr>
              <w:t xml:space="preserve"> </w:t>
            </w:r>
            <w:r w:rsidR="00404E8F" w:rsidRPr="00654464">
              <w:rPr>
                <w:sz w:val="24"/>
                <w:szCs w:val="24"/>
              </w:rPr>
              <w:t xml:space="preserve">i Logger Pro, og </w:t>
            </w:r>
            <w:r w:rsidRPr="00654464">
              <w:rPr>
                <w:sz w:val="24"/>
                <w:szCs w:val="24"/>
              </w:rPr>
              <w:t xml:space="preserve">fremstil </w:t>
            </w:r>
            <w:r w:rsidR="00404E8F" w:rsidRPr="00654464">
              <w:rPr>
                <w:sz w:val="24"/>
                <w:szCs w:val="24"/>
              </w:rPr>
              <w:t xml:space="preserve">en </w:t>
            </w:r>
            <w:r w:rsidR="002662F9">
              <w:rPr>
                <w:sz w:val="24"/>
                <w:szCs w:val="24"/>
              </w:rPr>
              <w:tab/>
            </w:r>
            <w:r w:rsidR="00404E8F" w:rsidRPr="00654464">
              <w:rPr>
                <w:sz w:val="24"/>
                <w:szCs w:val="24"/>
              </w:rPr>
              <w:t>graf for tryk</w:t>
            </w:r>
            <w:r w:rsidRPr="00654464">
              <w:rPr>
                <w:sz w:val="24"/>
                <w:szCs w:val="24"/>
              </w:rPr>
              <w:softHyphen/>
            </w:r>
            <w:r w:rsidR="00404E8F" w:rsidRPr="00654464">
              <w:rPr>
                <w:sz w:val="24"/>
                <w:szCs w:val="24"/>
              </w:rPr>
              <w:t xml:space="preserve">ket som funktion af </w:t>
            </w:r>
            <w:r w:rsidRPr="00654464">
              <w:rPr>
                <w:sz w:val="24"/>
                <w:szCs w:val="24"/>
              </w:rPr>
              <w:t>volumenet</w:t>
            </w:r>
            <w:r w:rsidR="00465B8E" w:rsidRPr="00654464">
              <w:rPr>
                <w:sz w:val="24"/>
                <w:szCs w:val="24"/>
              </w:rPr>
              <w:t xml:space="preserve"> </w:t>
            </w:r>
            <w:r w:rsidR="002662F9">
              <w:rPr>
                <w:sz w:val="24"/>
                <w:szCs w:val="24"/>
              </w:rPr>
              <w:tab/>
            </w:r>
            <w:r w:rsidR="00465B8E" w:rsidRPr="00654464">
              <w:rPr>
                <w:sz w:val="24"/>
                <w:szCs w:val="24"/>
              </w:rPr>
              <w:t>i form af datapunkter</w:t>
            </w:r>
            <w:r w:rsidRPr="00654464">
              <w:rPr>
                <w:sz w:val="24"/>
                <w:szCs w:val="24"/>
              </w:rPr>
              <w:t xml:space="preserve">. </w:t>
            </w:r>
          </w:p>
          <w:p w:rsidR="00053E77" w:rsidRPr="00654464" w:rsidRDefault="00C71A9B" w:rsidP="00B532A2">
            <w:pPr>
              <w:pStyle w:val="Normalp"/>
              <w:rPr>
                <w:sz w:val="24"/>
                <w:szCs w:val="24"/>
              </w:rPr>
            </w:pPr>
            <w:r w:rsidRPr="00654464">
              <w:rPr>
                <w:sz w:val="24"/>
                <w:szCs w:val="24"/>
              </w:rPr>
              <w:t>b)</w:t>
            </w:r>
            <w:r w:rsidR="002662F9">
              <w:rPr>
                <w:sz w:val="24"/>
                <w:szCs w:val="24"/>
              </w:rPr>
              <w:tab/>
            </w:r>
            <w:r w:rsidR="00B46FAA" w:rsidRPr="00654464">
              <w:rPr>
                <w:sz w:val="24"/>
                <w:szCs w:val="24"/>
              </w:rPr>
              <w:t>Omskrivningen</w:t>
            </w:r>
            <w:r w:rsidR="002662F9">
              <w:rPr>
                <w:sz w:val="24"/>
                <w:szCs w:val="24"/>
              </w:rPr>
              <w:t xml:space="preserve"> </w:t>
            </w:r>
            <w:r w:rsidR="00B46FAA" w:rsidRPr="00654464">
              <w:rPr>
                <w:position w:val="-10"/>
                <w:sz w:val="24"/>
                <w:szCs w:val="24"/>
              </w:rPr>
              <w:object w:dxaOrig="1760" w:dyaOrig="340">
                <v:shape id="_x0000_i1030" type="#_x0000_t75" style="width:87.75pt;height:17.25pt" o:ole="">
                  <v:imagedata r:id="rId19" o:title=""/>
                </v:shape>
                <o:OLEObject Type="Embed" ProgID="Equation.DSMT4" ShapeID="_x0000_i1030" DrawAspect="Content" ObjectID="_1330436900" r:id="rId20"/>
              </w:object>
            </w:r>
            <w:r w:rsidR="002662F9">
              <w:rPr>
                <w:sz w:val="24"/>
                <w:szCs w:val="24"/>
              </w:rPr>
              <w:t xml:space="preserve"> </w:t>
            </w:r>
            <w:r w:rsidR="00B46FAA" w:rsidRPr="00654464">
              <w:rPr>
                <w:sz w:val="24"/>
                <w:szCs w:val="24"/>
              </w:rPr>
              <w:t>af ideal</w:t>
            </w:r>
            <w:r w:rsidR="00AF1BF6" w:rsidRPr="00654464">
              <w:rPr>
                <w:sz w:val="24"/>
                <w:szCs w:val="24"/>
              </w:rPr>
              <w:softHyphen/>
            </w:r>
            <w:r w:rsidR="002662F9">
              <w:rPr>
                <w:sz w:val="24"/>
                <w:szCs w:val="24"/>
              </w:rPr>
              <w:tab/>
            </w:r>
            <w:r w:rsidR="00B46FAA" w:rsidRPr="00654464">
              <w:rPr>
                <w:sz w:val="24"/>
                <w:szCs w:val="24"/>
              </w:rPr>
              <w:t>gas</w:t>
            </w:r>
            <w:r w:rsidR="00AF1BF6" w:rsidRPr="00654464">
              <w:rPr>
                <w:sz w:val="24"/>
                <w:szCs w:val="24"/>
              </w:rPr>
              <w:softHyphen/>
            </w:r>
            <w:r w:rsidR="002662F9">
              <w:rPr>
                <w:sz w:val="24"/>
                <w:szCs w:val="24"/>
              </w:rPr>
              <w:softHyphen/>
            </w:r>
            <w:r w:rsidR="00572715" w:rsidRPr="00654464">
              <w:rPr>
                <w:sz w:val="24"/>
                <w:szCs w:val="24"/>
              </w:rPr>
              <w:softHyphen/>
            </w:r>
            <w:r w:rsidR="00B46FAA" w:rsidRPr="00654464">
              <w:rPr>
                <w:sz w:val="24"/>
                <w:szCs w:val="24"/>
              </w:rPr>
              <w:t>ligningen viser</w:t>
            </w:r>
            <w:r w:rsidR="00D24F00" w:rsidRPr="00654464">
              <w:rPr>
                <w:sz w:val="24"/>
                <w:szCs w:val="24"/>
              </w:rPr>
              <w:t>,</w:t>
            </w:r>
            <w:r w:rsidR="00B46FAA" w:rsidRPr="00654464">
              <w:rPr>
                <w:sz w:val="24"/>
                <w:szCs w:val="24"/>
              </w:rPr>
              <w:t xml:space="preserve"> at det er fornuftigt at </w:t>
            </w:r>
            <w:r w:rsidR="002662F9">
              <w:rPr>
                <w:sz w:val="24"/>
                <w:szCs w:val="24"/>
              </w:rPr>
              <w:tab/>
            </w:r>
            <w:r w:rsidR="00B46FAA" w:rsidRPr="00654464">
              <w:rPr>
                <w:sz w:val="24"/>
                <w:szCs w:val="24"/>
              </w:rPr>
              <w:t>prø</w:t>
            </w:r>
            <w:r w:rsidR="002662F9">
              <w:rPr>
                <w:sz w:val="24"/>
                <w:szCs w:val="24"/>
              </w:rPr>
              <w:softHyphen/>
            </w:r>
            <w:r w:rsidR="00B46FAA" w:rsidRPr="00654464">
              <w:rPr>
                <w:sz w:val="24"/>
                <w:szCs w:val="24"/>
              </w:rPr>
              <w:t xml:space="preserve">ve at foretage et </w:t>
            </w:r>
            <w:r w:rsidR="00F24E08" w:rsidRPr="00654464">
              <w:rPr>
                <w:i/>
                <w:sz w:val="24"/>
                <w:szCs w:val="24"/>
              </w:rPr>
              <w:t>Curve Fit</w:t>
            </w:r>
            <w:r w:rsidR="00F24E08" w:rsidRPr="00654464">
              <w:rPr>
                <w:sz w:val="24"/>
                <w:szCs w:val="24"/>
              </w:rPr>
              <w:t xml:space="preserve"> </w:t>
            </w:r>
            <w:r w:rsidR="00B46FAA" w:rsidRPr="00654464">
              <w:rPr>
                <w:sz w:val="24"/>
                <w:szCs w:val="24"/>
              </w:rPr>
              <w:t xml:space="preserve">med en </w:t>
            </w:r>
            <w:r w:rsidR="00B532A2" w:rsidRPr="00654464">
              <w:rPr>
                <w:sz w:val="24"/>
                <w:szCs w:val="24"/>
              </w:rPr>
              <w:t>funk</w:t>
            </w:r>
            <w:r w:rsidR="00AF1BF6" w:rsidRPr="00654464">
              <w:rPr>
                <w:sz w:val="24"/>
                <w:szCs w:val="24"/>
              </w:rPr>
              <w:softHyphen/>
            </w:r>
            <w:r w:rsidR="002662F9">
              <w:rPr>
                <w:sz w:val="24"/>
                <w:szCs w:val="24"/>
              </w:rPr>
              <w:tab/>
            </w:r>
            <w:r w:rsidR="00B532A2" w:rsidRPr="00654464">
              <w:rPr>
                <w:sz w:val="24"/>
                <w:szCs w:val="24"/>
              </w:rPr>
              <w:t>tion</w:t>
            </w:r>
            <w:r w:rsidR="00572715" w:rsidRPr="00654464">
              <w:rPr>
                <w:sz w:val="24"/>
                <w:szCs w:val="24"/>
              </w:rPr>
              <w:t xml:space="preserve"> af typen</w:t>
            </w:r>
            <w:r w:rsidR="00465B8E" w:rsidRPr="00654464">
              <w:rPr>
                <w:position w:val="-10"/>
                <w:sz w:val="24"/>
                <w:szCs w:val="24"/>
              </w:rPr>
              <w:object w:dxaOrig="499" w:dyaOrig="340">
                <v:shape id="_x0000_i1031" type="#_x0000_t75" style="width:24.75pt;height:17.25pt" o:ole="">
                  <v:imagedata r:id="rId21" o:title=""/>
                </v:shape>
                <o:OLEObject Type="Embed" ProgID="Equation.DSMT4" ShapeID="_x0000_i1031" DrawAspect="Content" ObjectID="_1330436901" r:id="rId22"/>
              </w:object>
            </w:r>
            <w:r w:rsidR="00572715" w:rsidRPr="00654464">
              <w:rPr>
                <w:sz w:val="24"/>
                <w:szCs w:val="24"/>
              </w:rPr>
              <w:t xml:space="preserve">. </w:t>
            </w:r>
            <w:r w:rsidR="00B532A2" w:rsidRPr="00654464">
              <w:rPr>
                <w:sz w:val="24"/>
                <w:szCs w:val="24"/>
              </w:rPr>
              <w:t>Kan du bekræfte</w:t>
            </w:r>
            <w:r w:rsidR="00053E77" w:rsidRPr="00654464">
              <w:rPr>
                <w:sz w:val="24"/>
                <w:szCs w:val="24"/>
              </w:rPr>
              <w:t xml:space="preserve"> Boyle</w:t>
            </w:r>
            <w:r w:rsidR="00572715" w:rsidRPr="00654464">
              <w:rPr>
                <w:sz w:val="24"/>
                <w:szCs w:val="24"/>
              </w:rPr>
              <w:t xml:space="preserve"> </w:t>
            </w:r>
            <w:r w:rsidR="002662F9">
              <w:rPr>
                <w:sz w:val="24"/>
                <w:szCs w:val="24"/>
              </w:rPr>
              <w:tab/>
            </w:r>
            <w:r w:rsidR="00053E77" w:rsidRPr="00654464">
              <w:rPr>
                <w:sz w:val="24"/>
                <w:szCs w:val="24"/>
              </w:rPr>
              <w:t xml:space="preserve">Mariottes lov? </w:t>
            </w:r>
          </w:p>
          <w:p w:rsidR="00B60C7A" w:rsidRDefault="00053E77" w:rsidP="00B60C7A">
            <w:pPr>
              <w:pStyle w:val="Normalp"/>
            </w:pPr>
            <w:r w:rsidRPr="00654464">
              <w:rPr>
                <w:sz w:val="24"/>
                <w:szCs w:val="24"/>
              </w:rPr>
              <w:t>c)</w:t>
            </w:r>
            <w:r w:rsidR="002662F9">
              <w:rPr>
                <w:sz w:val="24"/>
                <w:szCs w:val="24"/>
              </w:rPr>
              <w:tab/>
            </w:r>
            <w:r w:rsidR="00465B8E" w:rsidRPr="00654464">
              <w:rPr>
                <w:sz w:val="24"/>
                <w:szCs w:val="24"/>
              </w:rPr>
              <w:t xml:space="preserve">Af b) haves at </w:t>
            </w:r>
            <w:r w:rsidR="00465B8E" w:rsidRPr="00654464">
              <w:rPr>
                <w:position w:val="-6"/>
                <w:sz w:val="24"/>
                <w:szCs w:val="24"/>
              </w:rPr>
              <w:object w:dxaOrig="1140" w:dyaOrig="279">
                <v:shape id="_x0000_i1032" type="#_x0000_t75" style="width:57pt;height:14.25pt" o:ole="">
                  <v:imagedata r:id="rId23" o:title=""/>
                </v:shape>
                <o:OLEObject Type="Embed" ProgID="Equation.DSMT4" ShapeID="_x0000_i1032" DrawAspect="Content" ObjectID="_1330436902" r:id="rId24"/>
              </w:object>
            </w:r>
            <w:r w:rsidR="00465B8E" w:rsidRPr="00654464">
              <w:rPr>
                <w:sz w:val="24"/>
                <w:szCs w:val="24"/>
              </w:rPr>
              <w:t xml:space="preserve">. Benyt værdien </w:t>
            </w:r>
            <w:r w:rsidR="002662F9">
              <w:rPr>
                <w:sz w:val="24"/>
                <w:szCs w:val="24"/>
              </w:rPr>
              <w:tab/>
            </w:r>
            <w:r w:rsidR="00465B8E" w:rsidRPr="00654464">
              <w:rPr>
                <w:sz w:val="24"/>
                <w:szCs w:val="24"/>
              </w:rPr>
              <w:t xml:space="preserve">for </w:t>
            </w:r>
            <w:r w:rsidR="00465B8E" w:rsidRPr="00654464">
              <w:rPr>
                <w:i/>
                <w:sz w:val="24"/>
                <w:szCs w:val="24"/>
              </w:rPr>
              <w:t xml:space="preserve">A </w:t>
            </w:r>
            <w:r w:rsidR="00465B8E" w:rsidRPr="00654464">
              <w:rPr>
                <w:sz w:val="24"/>
                <w:szCs w:val="24"/>
              </w:rPr>
              <w:t>til at beregne en værdi for stof</w:t>
            </w:r>
            <w:r w:rsidR="002662F9">
              <w:rPr>
                <w:sz w:val="24"/>
                <w:szCs w:val="24"/>
              </w:rPr>
              <w:softHyphen/>
            </w:r>
            <w:r w:rsidR="00465B8E" w:rsidRPr="00654464">
              <w:rPr>
                <w:sz w:val="24"/>
                <w:szCs w:val="24"/>
              </w:rPr>
              <w:t>mæng</w:t>
            </w:r>
            <w:r w:rsidR="002662F9">
              <w:rPr>
                <w:sz w:val="24"/>
                <w:szCs w:val="24"/>
              </w:rPr>
              <w:softHyphen/>
            </w:r>
            <w:r w:rsidR="002662F9">
              <w:rPr>
                <w:sz w:val="24"/>
                <w:szCs w:val="24"/>
              </w:rPr>
              <w:tab/>
            </w:r>
            <w:r w:rsidR="00465B8E" w:rsidRPr="00654464">
              <w:rPr>
                <w:sz w:val="24"/>
                <w:szCs w:val="24"/>
              </w:rPr>
              <w:t xml:space="preserve">den </w:t>
            </w:r>
            <w:r w:rsidR="00465B8E" w:rsidRPr="00654464">
              <w:rPr>
                <w:i/>
                <w:sz w:val="24"/>
                <w:szCs w:val="24"/>
              </w:rPr>
              <w:t xml:space="preserve">n </w:t>
            </w:r>
            <w:r w:rsidR="00465B8E" w:rsidRPr="00654464">
              <w:rPr>
                <w:sz w:val="24"/>
                <w:szCs w:val="24"/>
              </w:rPr>
              <w:t>i sprøjten.</w:t>
            </w:r>
            <w:r w:rsidR="00465B8E">
              <w:t xml:space="preserve"> </w:t>
            </w:r>
          </w:p>
          <w:p w:rsidR="00C71A9B" w:rsidRPr="00F24E08" w:rsidRDefault="00C71A9B" w:rsidP="00B60C7A">
            <w:pPr>
              <w:pStyle w:val="Normalp"/>
            </w:pPr>
          </w:p>
        </w:tc>
      </w:tr>
    </w:tbl>
    <w:p w:rsidR="005D2604" w:rsidRDefault="005D2604" w:rsidP="00D2385F"/>
    <w:p w:rsidR="00AF76D5" w:rsidRDefault="00B57D57" w:rsidP="00B57D57">
      <w:pPr>
        <w:pStyle w:val="Overskrift4"/>
      </w:pPr>
      <w:r>
        <w:t>Gay-Lussacs lov</w:t>
      </w:r>
    </w:p>
    <w:p w:rsidR="00895678" w:rsidRDefault="00895678" w:rsidP="00FC2ADF">
      <w:pPr>
        <w:pStyle w:val="Normalp"/>
      </w:pPr>
      <w:r>
        <w:t>Her skal du have fat i en kolbe, hvor proppen fra Logger Pro udstyret passer ned i. En slange tilsluttes i den ene ende til det ene hul i proppen, mens den anden ende tilsluttes tryk</w:t>
      </w:r>
      <w:r w:rsidR="00525A7D">
        <w:softHyphen/>
      </w:r>
      <w:r>
        <w:t>sensoren</w:t>
      </w:r>
      <w:r w:rsidR="00525A7D">
        <w:t>, som igen er tilsluttet en LabQuest</w:t>
      </w:r>
      <w:r>
        <w:t xml:space="preserve">. Ventilen </w:t>
      </w:r>
      <w:r w:rsidR="00525A7D">
        <w:t xml:space="preserve">i det andet hul i proppen </w:t>
      </w:r>
      <w:r>
        <w:t>luk</w:t>
      </w:r>
      <w:r w:rsidR="00525A7D">
        <w:softHyphen/>
      </w:r>
      <w:r>
        <w:t xml:space="preserve">kes, så </w:t>
      </w:r>
      <w:r w:rsidR="005236ED">
        <w:t xml:space="preserve">kolben </w:t>
      </w:r>
      <w:r>
        <w:t xml:space="preserve">med slange er tæt. </w:t>
      </w:r>
      <w:r w:rsidR="00AE72F9">
        <w:t xml:space="preserve">Idéen er nu at anbringe kolben under vand i </w:t>
      </w:r>
      <w:r w:rsidR="00525A7D">
        <w:t>en elkedel ved forskellige temperaturer og notere det tilhørende tryk ned. Håbet er at luften i kol</w:t>
      </w:r>
      <w:r w:rsidR="00525A7D">
        <w:softHyphen/>
        <w:t>ben har samme temperatur som vandet kolben er omgivet af. For at dette kan anses for rime</w:t>
      </w:r>
      <w:r w:rsidR="00525A7D">
        <w:softHyphen/>
        <w:t xml:space="preserve">ligt, skal du </w:t>
      </w:r>
      <w:r w:rsidR="009F1417">
        <w:t xml:space="preserve">slukke for </w:t>
      </w:r>
      <w:r w:rsidR="00525A7D">
        <w:t>elkedlen et antal gange og lade luften få tid til at opnå den nye tem</w:t>
      </w:r>
      <w:r w:rsidR="00525A7D">
        <w:softHyphen/>
        <w:t>peratur. Der kan eventuelt startes med isvand, så man realistisk kan få tem</w:t>
      </w:r>
      <w:r w:rsidR="009F1417">
        <w:softHyphen/>
      </w:r>
      <w:r w:rsidR="00525A7D">
        <w:t>pe</w:t>
      </w:r>
      <w:r w:rsidR="009F1417">
        <w:softHyphen/>
      </w:r>
      <w:r w:rsidR="00525A7D">
        <w:t>ra</w:t>
      </w:r>
      <w:r w:rsidR="009F1417">
        <w:softHyphen/>
      </w:r>
      <w:r w:rsidR="00525A7D">
        <w:t>tu</w:t>
      </w:r>
      <w:r w:rsidR="009F1417">
        <w:softHyphen/>
      </w:r>
      <w:r w:rsidR="00525A7D">
        <w:t>rer fra ca. 10</w:t>
      </w:r>
      <w:r w:rsidR="00525A7D">
        <w:rPr>
          <w:rFonts w:cs="Times New Roman"/>
        </w:rPr>
        <w:t>°</w:t>
      </w:r>
      <w:r w:rsidR="00525A7D">
        <w:t>C til ca. 90</w:t>
      </w:r>
      <w:r w:rsidR="00525A7D">
        <w:rPr>
          <w:rFonts w:cs="Times New Roman"/>
        </w:rPr>
        <w:t>°</w:t>
      </w:r>
      <w:r w:rsidR="00525A7D">
        <w:t xml:space="preserve">C. </w:t>
      </w:r>
    </w:p>
    <w:p w:rsidR="00895678" w:rsidRDefault="00895678" w:rsidP="00895678"/>
    <w:p w:rsidR="00895678" w:rsidRDefault="00895678" w:rsidP="00895678">
      <w:r>
        <w:rPr>
          <w:noProof/>
          <w:lang w:eastAsia="da-DK"/>
        </w:rPr>
        <w:drawing>
          <wp:inline distT="0" distB="0" distL="0" distR="0">
            <wp:extent cx="5400040" cy="2940685"/>
            <wp:effectExtent l="19050" t="19050" r="10160" b="12065"/>
            <wp:docPr id="6" name="Billede 5" descr="fysik 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ysik  002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40685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8B39AB" w:rsidRDefault="008B39AB" w:rsidP="00895678"/>
    <w:tbl>
      <w:tblPr>
        <w:tblStyle w:val="Tabel-Gitter"/>
        <w:tblW w:w="3685" w:type="dxa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417"/>
        <w:gridCol w:w="2268"/>
      </w:tblGrid>
      <w:tr w:rsidR="009F1417" w:rsidTr="009F1417">
        <w:trPr>
          <w:jc w:val="center"/>
        </w:trPr>
        <w:tc>
          <w:tcPr>
            <w:tcW w:w="1417" w:type="dxa"/>
            <w:shd w:val="clear" w:color="auto" w:fill="FCD6BA" w:themeFill="accent5" w:themeFillTint="33"/>
          </w:tcPr>
          <w:p w:rsidR="009F1417" w:rsidRPr="008B39AB" w:rsidRDefault="009F1417" w:rsidP="008B39AB">
            <w:pPr>
              <w:jc w:val="center"/>
            </w:pPr>
            <w:r>
              <w:rPr>
                <w:i/>
              </w:rPr>
              <w:t>T</w:t>
            </w:r>
            <w:r>
              <w:t xml:space="preserve"> (</w:t>
            </w:r>
            <w:r>
              <w:rPr>
                <w:rFonts w:cs="Times New Roman"/>
              </w:rPr>
              <w:t>°</w:t>
            </w:r>
            <w:r>
              <w:t>C)</w:t>
            </w:r>
          </w:p>
        </w:tc>
        <w:tc>
          <w:tcPr>
            <w:tcW w:w="2268" w:type="dxa"/>
            <w:shd w:val="clear" w:color="auto" w:fill="FCD6BA" w:themeFill="accent5" w:themeFillTint="33"/>
          </w:tcPr>
          <w:p w:rsidR="009F1417" w:rsidRPr="008B39AB" w:rsidRDefault="009F1417" w:rsidP="008B39AB">
            <w:pPr>
              <w:jc w:val="center"/>
            </w:pPr>
            <w:r>
              <w:rPr>
                <w:i/>
              </w:rPr>
              <w:t>p</w:t>
            </w:r>
            <w:r>
              <w:t xml:space="preserve"> (Pa)</w:t>
            </w:r>
          </w:p>
        </w:tc>
      </w:tr>
      <w:tr w:rsidR="009F1417" w:rsidTr="009F1417">
        <w:trPr>
          <w:jc w:val="center"/>
        </w:trPr>
        <w:tc>
          <w:tcPr>
            <w:tcW w:w="1417" w:type="dxa"/>
          </w:tcPr>
          <w:p w:rsidR="009F1417" w:rsidRDefault="009F1417" w:rsidP="00B57D57"/>
        </w:tc>
        <w:tc>
          <w:tcPr>
            <w:tcW w:w="2268" w:type="dxa"/>
          </w:tcPr>
          <w:p w:rsidR="009F1417" w:rsidRDefault="009F1417" w:rsidP="00B57D57"/>
        </w:tc>
      </w:tr>
      <w:tr w:rsidR="009F1417" w:rsidTr="009F1417">
        <w:trPr>
          <w:jc w:val="center"/>
        </w:trPr>
        <w:tc>
          <w:tcPr>
            <w:tcW w:w="1417" w:type="dxa"/>
          </w:tcPr>
          <w:p w:rsidR="009F1417" w:rsidRDefault="009F1417" w:rsidP="00B57D57"/>
        </w:tc>
        <w:tc>
          <w:tcPr>
            <w:tcW w:w="2268" w:type="dxa"/>
          </w:tcPr>
          <w:p w:rsidR="009F1417" w:rsidRDefault="009F1417" w:rsidP="00B57D57"/>
        </w:tc>
      </w:tr>
      <w:tr w:rsidR="009F1417" w:rsidTr="009F1417">
        <w:trPr>
          <w:jc w:val="center"/>
        </w:trPr>
        <w:tc>
          <w:tcPr>
            <w:tcW w:w="1417" w:type="dxa"/>
          </w:tcPr>
          <w:p w:rsidR="009F1417" w:rsidRDefault="009F1417" w:rsidP="00B57D57"/>
        </w:tc>
        <w:tc>
          <w:tcPr>
            <w:tcW w:w="2268" w:type="dxa"/>
          </w:tcPr>
          <w:p w:rsidR="009F1417" w:rsidRDefault="009F1417" w:rsidP="00B57D57"/>
        </w:tc>
      </w:tr>
      <w:tr w:rsidR="009F1417" w:rsidTr="009F1417">
        <w:trPr>
          <w:jc w:val="center"/>
        </w:trPr>
        <w:tc>
          <w:tcPr>
            <w:tcW w:w="1417" w:type="dxa"/>
          </w:tcPr>
          <w:p w:rsidR="009F1417" w:rsidRDefault="009F1417" w:rsidP="00B57D57"/>
        </w:tc>
        <w:tc>
          <w:tcPr>
            <w:tcW w:w="2268" w:type="dxa"/>
          </w:tcPr>
          <w:p w:rsidR="009F1417" w:rsidRDefault="009F1417" w:rsidP="00B57D57"/>
        </w:tc>
      </w:tr>
      <w:tr w:rsidR="009F1417" w:rsidTr="009F1417">
        <w:trPr>
          <w:jc w:val="center"/>
        </w:trPr>
        <w:tc>
          <w:tcPr>
            <w:tcW w:w="1417" w:type="dxa"/>
          </w:tcPr>
          <w:p w:rsidR="009F1417" w:rsidRDefault="009F1417" w:rsidP="00B57D57"/>
        </w:tc>
        <w:tc>
          <w:tcPr>
            <w:tcW w:w="2268" w:type="dxa"/>
          </w:tcPr>
          <w:p w:rsidR="009F1417" w:rsidRDefault="009F1417" w:rsidP="00B57D57"/>
        </w:tc>
      </w:tr>
      <w:tr w:rsidR="009F1417" w:rsidTr="009F1417">
        <w:trPr>
          <w:jc w:val="center"/>
        </w:trPr>
        <w:tc>
          <w:tcPr>
            <w:tcW w:w="1417" w:type="dxa"/>
          </w:tcPr>
          <w:p w:rsidR="009F1417" w:rsidRDefault="009F1417" w:rsidP="00B57D57"/>
        </w:tc>
        <w:tc>
          <w:tcPr>
            <w:tcW w:w="2268" w:type="dxa"/>
          </w:tcPr>
          <w:p w:rsidR="009F1417" w:rsidRDefault="009F1417" w:rsidP="00B57D57"/>
        </w:tc>
      </w:tr>
      <w:tr w:rsidR="009F1417" w:rsidTr="009F1417">
        <w:trPr>
          <w:jc w:val="center"/>
        </w:trPr>
        <w:tc>
          <w:tcPr>
            <w:tcW w:w="1417" w:type="dxa"/>
          </w:tcPr>
          <w:p w:rsidR="009F1417" w:rsidRDefault="009F1417" w:rsidP="00B57D57"/>
        </w:tc>
        <w:tc>
          <w:tcPr>
            <w:tcW w:w="2268" w:type="dxa"/>
          </w:tcPr>
          <w:p w:rsidR="009F1417" w:rsidRDefault="009F1417" w:rsidP="00B57D57"/>
        </w:tc>
      </w:tr>
      <w:tr w:rsidR="009F1417" w:rsidTr="009F1417">
        <w:trPr>
          <w:jc w:val="center"/>
        </w:trPr>
        <w:tc>
          <w:tcPr>
            <w:tcW w:w="1417" w:type="dxa"/>
          </w:tcPr>
          <w:p w:rsidR="009F1417" w:rsidRDefault="009F1417" w:rsidP="00B57D57"/>
        </w:tc>
        <w:tc>
          <w:tcPr>
            <w:tcW w:w="2268" w:type="dxa"/>
          </w:tcPr>
          <w:p w:rsidR="009F1417" w:rsidRDefault="009F1417" w:rsidP="00B57D57"/>
        </w:tc>
      </w:tr>
      <w:tr w:rsidR="009F1417" w:rsidTr="009F1417">
        <w:trPr>
          <w:jc w:val="center"/>
        </w:trPr>
        <w:tc>
          <w:tcPr>
            <w:tcW w:w="1417" w:type="dxa"/>
          </w:tcPr>
          <w:p w:rsidR="009F1417" w:rsidRDefault="009F1417" w:rsidP="00B57D57"/>
        </w:tc>
        <w:tc>
          <w:tcPr>
            <w:tcW w:w="2268" w:type="dxa"/>
          </w:tcPr>
          <w:p w:rsidR="009F1417" w:rsidRDefault="009F1417" w:rsidP="00B57D57"/>
        </w:tc>
      </w:tr>
    </w:tbl>
    <w:p w:rsidR="008B39AB" w:rsidRDefault="008B39AB" w:rsidP="00B57D57"/>
    <w:p w:rsidR="007A7980" w:rsidRDefault="008B39AB" w:rsidP="00B57D57">
      <w:r>
        <w:t>a)</w:t>
      </w:r>
      <w:r>
        <w:tab/>
      </w:r>
      <w:r w:rsidR="007A7980">
        <w:t xml:space="preserve">Indsæt de to kolonner i Logger Pro som </w:t>
      </w:r>
      <w:r w:rsidR="007A7980">
        <w:rPr>
          <w:i/>
        </w:rPr>
        <w:t>Manual Columns</w:t>
      </w:r>
      <w:r w:rsidR="007A7980">
        <w:t xml:space="preserve">. </w:t>
      </w:r>
    </w:p>
    <w:p w:rsidR="007D3023" w:rsidRDefault="007A7980" w:rsidP="005F30E8">
      <w:pPr>
        <w:ind w:left="420" w:hanging="420"/>
      </w:pPr>
      <w:r>
        <w:t>b)</w:t>
      </w:r>
      <w:r>
        <w:tab/>
        <w:t xml:space="preserve">Foretag </w:t>
      </w:r>
      <w:r>
        <w:rPr>
          <w:i/>
        </w:rPr>
        <w:t>lineær regression</w:t>
      </w:r>
      <w:r>
        <w:t xml:space="preserve"> på datapunkterne. </w:t>
      </w:r>
      <w:r w:rsidR="007D3023">
        <w:t>Hvad er værdien for hældnings</w:t>
      </w:r>
      <w:r w:rsidR="007D3023">
        <w:softHyphen/>
        <w:t>ko</w:t>
      </w:r>
      <w:r w:rsidR="007D3023">
        <w:softHyphen/>
        <w:t>ef</w:t>
      </w:r>
      <w:r w:rsidR="007D3023">
        <w:softHyphen/>
        <w:t>fi</w:t>
      </w:r>
      <w:r w:rsidR="007D3023">
        <w:softHyphen/>
        <w:t>ci</w:t>
      </w:r>
      <w:r w:rsidR="007D3023">
        <w:softHyphen/>
        <w:t xml:space="preserve">enten, og hvad fortæller denne værdi? </w:t>
      </w:r>
    </w:p>
    <w:p w:rsidR="007A7980" w:rsidRPr="007A7980" w:rsidRDefault="006C08CD" w:rsidP="00FB2C79">
      <w:pPr>
        <w:ind w:left="420" w:hanging="420"/>
      </w:pPr>
      <w:r>
        <w:t>c)</w:t>
      </w:r>
      <w:r>
        <w:tab/>
      </w:r>
      <w:r w:rsidR="00FB2C79">
        <w:t>Hvis man antager at den lineære sammenhæng mellem tryk og temperatur også hol</w:t>
      </w:r>
      <w:r w:rsidR="00FB2C79">
        <w:softHyphen/>
        <w:t>der for lavere temperaturer, så kan man få en værdi for temperaturens absolutte nul</w:t>
      </w:r>
      <w:r w:rsidR="00FB2C79">
        <w:softHyphen/>
        <w:t xml:space="preserve">punkt. </w:t>
      </w:r>
      <w:r w:rsidR="00655678">
        <w:t>Grafisk fås den som r</w:t>
      </w:r>
      <w:r w:rsidR="00FB2C79">
        <w:t xml:space="preserve">egressionslinjens skæring med 1. aksen. </w:t>
      </w:r>
      <w:r w:rsidR="00655678">
        <w:t>Den kan natur</w:t>
      </w:r>
      <w:r w:rsidR="00655678">
        <w:softHyphen/>
        <w:t>lig</w:t>
      </w:r>
      <w:r w:rsidR="00655678">
        <w:softHyphen/>
        <w:t xml:space="preserve">vis også beregnes, da du har forskriften. </w:t>
      </w:r>
      <w:r w:rsidR="00FB2C79">
        <w:t>Hvilken værdi får du? Kan du ellers be</w:t>
      </w:r>
      <w:r w:rsidR="00655678">
        <w:softHyphen/>
      </w:r>
      <w:r w:rsidR="00FB2C79">
        <w:t>kræf</w:t>
      </w:r>
      <w:r w:rsidR="00655678">
        <w:softHyphen/>
      </w:r>
      <w:r w:rsidR="00FB2C79">
        <w:t>te Gay-Lussacs lov ud fra denne værdi for det absolutte nul</w:t>
      </w:r>
      <w:r w:rsidR="00FB2C79">
        <w:softHyphen/>
        <w:t xml:space="preserve">punkt? </w:t>
      </w:r>
    </w:p>
    <w:p w:rsidR="007A7980" w:rsidRDefault="007A7980" w:rsidP="00B57D57"/>
    <w:p w:rsidR="007A7980" w:rsidRDefault="007A7980" w:rsidP="00B57D57"/>
    <w:p w:rsidR="00214865" w:rsidRDefault="00214865" w:rsidP="00214865">
      <w:pPr>
        <w:pStyle w:val="Overskrift4"/>
      </w:pPr>
      <w:r>
        <w:t>Bemærkning</w:t>
      </w:r>
    </w:p>
    <w:p w:rsidR="00214865" w:rsidRDefault="00214865" w:rsidP="00214865">
      <w:r>
        <w:t xml:space="preserve">Hvis man er rigtig snedig kan man faktisk benytte udstyret til at foretage et tredje forsøg til bekræftelse af idealgasligningen. </w:t>
      </w:r>
      <w:r w:rsidR="004240A5">
        <w:t>Hver måling skal bestå i at man stiller stemplet til et start</w:t>
      </w:r>
      <w:r w:rsidR="001E03EF">
        <w:softHyphen/>
      </w:r>
      <w:r w:rsidR="004240A5">
        <w:t>volumen, skruer sprøjten på tryksensoren og trykker ind til et slutvolumen og no</w:t>
      </w:r>
      <w:r w:rsidR="001E03EF">
        <w:softHyphen/>
      </w:r>
      <w:r w:rsidR="004240A5">
        <w:t>te</w:t>
      </w:r>
      <w:r w:rsidR="001E03EF">
        <w:softHyphen/>
      </w:r>
      <w:r w:rsidR="004240A5">
        <w:t>rer det viste tryk. Variationen i målingerne skal bestå i at startvolumenet varieres, mens slut</w:t>
      </w:r>
      <w:r w:rsidR="001E03EF">
        <w:softHyphen/>
      </w:r>
      <w:r w:rsidR="004240A5">
        <w:t xml:space="preserve">volumenet holdes fast! </w:t>
      </w:r>
      <w:r w:rsidR="0046515D">
        <w:t>Prøv at overveje (frivillig</w:t>
      </w:r>
      <w:r w:rsidR="00DC1B94">
        <w:t>t</w:t>
      </w:r>
      <w:r w:rsidR="0046515D">
        <w:t>), hv</w:t>
      </w:r>
      <w:r w:rsidR="003875DB">
        <w:t>ilke størrelser i ideal</w:t>
      </w:r>
      <w:r w:rsidR="001E03EF">
        <w:softHyphen/>
      </w:r>
      <w:r w:rsidR="003875DB">
        <w:t>gas</w:t>
      </w:r>
      <w:r w:rsidR="001E03EF">
        <w:softHyphen/>
      </w:r>
      <w:r w:rsidR="003875DB">
        <w:t>lig</w:t>
      </w:r>
      <w:r w:rsidR="001E03EF">
        <w:softHyphen/>
      </w:r>
      <w:r w:rsidR="003875DB">
        <w:t>nin</w:t>
      </w:r>
      <w:r w:rsidR="001E03EF">
        <w:softHyphen/>
      </w:r>
      <w:r w:rsidR="003875DB">
        <w:t xml:space="preserve">gen der egentlig varieres </w:t>
      </w:r>
      <w:r w:rsidR="002952FC">
        <w:t xml:space="preserve">her </w:t>
      </w:r>
      <w:r w:rsidR="003875DB">
        <w:t>og hvilke der holdes fast</w:t>
      </w:r>
      <w:r w:rsidR="0046515D">
        <w:t>!</w:t>
      </w:r>
      <w:r w:rsidR="00507857">
        <w:t xml:space="preserve"> </w:t>
      </w:r>
    </w:p>
    <w:p w:rsidR="00AF76D5" w:rsidRDefault="00AF76D5" w:rsidP="00D2385F"/>
    <w:p w:rsidR="00175E24" w:rsidRPr="006F2E7C" w:rsidRDefault="006F2E7C" w:rsidP="00D2385F">
      <w:r>
        <w:t xml:space="preserve"> </w:t>
      </w:r>
    </w:p>
    <w:p w:rsidR="00175E24" w:rsidRDefault="00175E24" w:rsidP="00D305F5">
      <w:pPr>
        <w:pStyle w:val="Normalp"/>
      </w:pPr>
    </w:p>
    <w:p w:rsidR="00E30E6A" w:rsidRDefault="00E30E6A" w:rsidP="00D305F5">
      <w:pPr>
        <w:pStyle w:val="Normalp"/>
      </w:pPr>
    </w:p>
    <w:sectPr w:rsidR="00E30E6A" w:rsidSect="00197F7C">
      <w:headerReference w:type="even" r:id="rId26"/>
      <w:headerReference w:type="default" r:id="rId27"/>
      <w:headerReference w:type="first" r:id="rId28"/>
      <w:pgSz w:w="11906" w:h="16838" w:code="9"/>
      <w:pgMar w:top="1134" w:right="170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C06" w:rsidRDefault="00633C06" w:rsidP="00E2358E">
      <w:pPr>
        <w:spacing w:line="240" w:lineRule="auto"/>
      </w:pPr>
      <w:r>
        <w:separator/>
      </w:r>
    </w:p>
  </w:endnote>
  <w:endnote w:type="continuationSeparator" w:id="0">
    <w:p w:rsidR="00633C06" w:rsidRDefault="00633C06" w:rsidP="00E23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C06" w:rsidRDefault="00633C06" w:rsidP="00E2358E">
      <w:pPr>
        <w:spacing w:line="240" w:lineRule="auto"/>
      </w:pPr>
      <w:r>
        <w:separator/>
      </w:r>
    </w:p>
  </w:footnote>
  <w:footnote w:type="continuationSeparator" w:id="0">
    <w:p w:rsidR="00633C06" w:rsidRDefault="00633C06" w:rsidP="00E235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F7C" w:rsidRDefault="00EA156C" w:rsidP="00197F7C">
    <w:pPr>
      <w:pStyle w:val="Sidehoved"/>
      <w:rPr>
        <w:rFonts w:asciiTheme="minorHAnsi" w:hAnsiTheme="minorHAnsi"/>
        <w:sz w:val="20"/>
        <w:szCs w:val="20"/>
      </w:rPr>
    </w:pPr>
    <w:r w:rsidRPr="007A48A7">
      <w:rPr>
        <w:rFonts w:asciiTheme="minorHAnsi" w:hAnsiTheme="minorHAnsi"/>
        <w:sz w:val="22"/>
      </w:rPr>
      <w:fldChar w:fldCharType="begin"/>
    </w:r>
    <w:r w:rsidR="00197F7C" w:rsidRPr="007A48A7">
      <w:rPr>
        <w:rFonts w:asciiTheme="minorHAnsi" w:hAnsiTheme="minorHAnsi"/>
        <w:sz w:val="22"/>
      </w:rPr>
      <w:instrText xml:space="preserve"> PAGE    \* MERGEFORMAT </w:instrText>
    </w:r>
    <w:r w:rsidRPr="007A48A7">
      <w:rPr>
        <w:rFonts w:asciiTheme="minorHAnsi" w:hAnsiTheme="minorHAnsi"/>
        <w:sz w:val="22"/>
      </w:rPr>
      <w:fldChar w:fldCharType="separate"/>
    </w:r>
    <w:r w:rsidR="00655678">
      <w:rPr>
        <w:rFonts w:asciiTheme="minorHAnsi" w:hAnsiTheme="minorHAnsi"/>
        <w:noProof/>
        <w:sz w:val="22"/>
      </w:rPr>
      <w:t>2</w:t>
    </w:r>
    <w:r w:rsidRPr="007A48A7">
      <w:rPr>
        <w:rFonts w:asciiTheme="minorHAnsi" w:hAnsiTheme="minorHAnsi"/>
        <w:sz w:val="22"/>
      </w:rPr>
      <w:fldChar w:fldCharType="end"/>
    </w:r>
    <w:r w:rsidR="00197F7C">
      <w:rPr>
        <w:rFonts w:asciiTheme="minorHAnsi" w:hAnsiTheme="minorHAnsi"/>
        <w:szCs w:val="24"/>
      </w:rPr>
      <w:ptab w:relativeTo="margin" w:alignment="right" w:leader="none"/>
    </w:r>
    <w:r w:rsidRPr="00EA156C">
      <w:rPr>
        <w:rFonts w:asciiTheme="minorHAnsi" w:hAnsiTheme="minorHAnsi"/>
        <w:noProof/>
        <w:sz w:val="18"/>
        <w:szCs w:val="18"/>
        <w:lang w:eastAsia="da-D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11" type="#_x0000_t32" style="position:absolute;left:0;text-align:left;margin-left:-1.05pt;margin-top:15.6pt;width:425.2pt;height:0;z-index:251663360;mso-position-horizontal-relative:text;mso-position-vertical-relative:text" o:connectortype="straight"/>
      </w:pict>
    </w:r>
    <w:r w:rsidR="00197F7C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197F7C" w:rsidRPr="00353AA3">
      <w:rPr>
        <w:rFonts w:asciiTheme="minorHAnsi" w:hAnsiTheme="minorHAnsi"/>
        <w:sz w:val="20"/>
        <w:szCs w:val="20"/>
      </w:rPr>
      <w:t xml:space="preserve"> </w:t>
    </w:r>
  </w:p>
  <w:p w:rsidR="00197F7C" w:rsidRPr="00197F7C" w:rsidRDefault="00197F7C" w:rsidP="00197F7C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F7C" w:rsidRDefault="00EA156C" w:rsidP="00197F7C">
    <w:pPr>
      <w:pStyle w:val="Sidehoved"/>
      <w:rPr>
        <w:rFonts w:asciiTheme="minorHAnsi" w:hAnsiTheme="minorHAnsi"/>
        <w:sz w:val="20"/>
        <w:szCs w:val="20"/>
      </w:rPr>
    </w:pPr>
    <w:r w:rsidRPr="00EA156C">
      <w:rPr>
        <w:rFonts w:asciiTheme="minorHAnsi" w:hAnsiTheme="minorHAnsi"/>
        <w:noProof/>
        <w:sz w:val="18"/>
        <w:szCs w:val="18"/>
        <w:lang w:eastAsia="da-D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12" type="#_x0000_t32" style="position:absolute;left:0;text-align:left;margin-left:-1.05pt;margin-top:15.6pt;width:425.2pt;height:0;z-index:251665408" o:connectortype="straight"/>
      </w:pict>
    </w:r>
    <w:r w:rsidR="00197F7C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197F7C">
      <w:rPr>
        <w:rFonts w:asciiTheme="minorHAnsi" w:hAnsiTheme="minorHAnsi"/>
        <w:sz w:val="20"/>
        <w:szCs w:val="20"/>
      </w:rPr>
      <w:ptab w:relativeTo="margin" w:alignment="right" w:leader="none"/>
    </w:r>
    <w:r w:rsidRPr="007A48A7">
      <w:rPr>
        <w:rFonts w:asciiTheme="minorHAnsi" w:hAnsiTheme="minorHAnsi"/>
        <w:sz w:val="22"/>
      </w:rPr>
      <w:fldChar w:fldCharType="begin"/>
    </w:r>
    <w:r w:rsidR="00197F7C" w:rsidRPr="007A48A7">
      <w:rPr>
        <w:rFonts w:asciiTheme="minorHAnsi" w:hAnsiTheme="minorHAnsi"/>
        <w:sz w:val="22"/>
      </w:rPr>
      <w:instrText xml:space="preserve"> PAGE    \* MERGEFORMAT </w:instrText>
    </w:r>
    <w:r w:rsidRPr="007A48A7">
      <w:rPr>
        <w:rFonts w:asciiTheme="minorHAnsi" w:hAnsiTheme="minorHAnsi"/>
        <w:sz w:val="22"/>
      </w:rPr>
      <w:fldChar w:fldCharType="separate"/>
    </w:r>
    <w:r w:rsidR="00655678">
      <w:rPr>
        <w:rFonts w:asciiTheme="minorHAnsi" w:hAnsiTheme="minorHAnsi"/>
        <w:noProof/>
        <w:sz w:val="22"/>
      </w:rPr>
      <w:t>3</w:t>
    </w:r>
    <w:r w:rsidRPr="007A48A7">
      <w:rPr>
        <w:rFonts w:asciiTheme="minorHAnsi" w:hAnsiTheme="minorHAnsi"/>
        <w:sz w:val="22"/>
      </w:rPr>
      <w:fldChar w:fldCharType="end"/>
    </w:r>
    <w:r w:rsidR="00197F7C" w:rsidRPr="00353AA3">
      <w:rPr>
        <w:rFonts w:asciiTheme="minorHAnsi" w:hAnsiTheme="minorHAnsi"/>
        <w:sz w:val="20"/>
        <w:szCs w:val="20"/>
      </w:rPr>
      <w:t xml:space="preserve"> </w:t>
    </w:r>
  </w:p>
  <w:p w:rsidR="00197F7C" w:rsidRPr="00197F7C" w:rsidRDefault="00197F7C">
    <w:pPr>
      <w:pStyle w:val="Sidehoved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tab w:relativeTo="margin" w:alignment="right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AA3" w:rsidRPr="00353AA3" w:rsidRDefault="00EA156C">
    <w:pPr>
      <w:pStyle w:val="Sidehoved"/>
      <w:rPr>
        <w:rFonts w:asciiTheme="minorHAnsi" w:hAnsiTheme="minorHAnsi"/>
        <w:sz w:val="20"/>
        <w:szCs w:val="20"/>
      </w:rPr>
    </w:pPr>
    <w:r w:rsidRPr="00EA156C">
      <w:rPr>
        <w:rFonts w:asciiTheme="minorHAnsi" w:hAnsiTheme="minorHAnsi"/>
        <w:noProof/>
        <w:sz w:val="18"/>
        <w:szCs w:val="18"/>
        <w:lang w:eastAsia="da-D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06" type="#_x0000_t32" style="position:absolute;left:0;text-align:left;margin-left:-1.05pt;margin-top:14.2pt;width:425.2pt;height:0;z-index:251661312" o:connectortype="straight"/>
      </w:pict>
    </w:r>
    <w:r w:rsidR="00353AA3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8F54B6" w:rsidRPr="00353AA3">
      <w:rPr>
        <w:rFonts w:asciiTheme="minorHAnsi" w:hAnsiTheme="minorHAnsi"/>
        <w:sz w:val="20"/>
        <w:szCs w:val="20"/>
      </w:rPr>
      <w:t xml:space="preserve"> </w:t>
    </w:r>
    <w:r w:rsidR="00353AA3">
      <w:rPr>
        <w:rFonts w:asciiTheme="minorHAnsi" w:hAnsiTheme="minorHAnsi"/>
        <w:sz w:val="20"/>
        <w:szCs w:val="20"/>
      </w:rP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425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1506"/>
    <o:shapelayout v:ext="edit">
      <o:idmap v:ext="edit" data="4"/>
      <o:rules v:ext="edit">
        <o:r id="V:Rule4" type="connector" idref="#_x0000_s4106"/>
        <o:r id="V:Rule5" type="connector" idref="#_x0000_s4112"/>
        <o:r id="V:Rule6" type="connector" idref="#_x0000_s411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034B3"/>
    <w:rsid w:val="0000388C"/>
    <w:rsid w:val="0000545A"/>
    <w:rsid w:val="00031866"/>
    <w:rsid w:val="00043C23"/>
    <w:rsid w:val="00053E77"/>
    <w:rsid w:val="00086412"/>
    <w:rsid w:val="00086888"/>
    <w:rsid w:val="000902A5"/>
    <w:rsid w:val="000B3D21"/>
    <w:rsid w:val="000C0A2F"/>
    <w:rsid w:val="000D2460"/>
    <w:rsid w:val="000D79E0"/>
    <w:rsid w:val="00115764"/>
    <w:rsid w:val="001407D5"/>
    <w:rsid w:val="00143301"/>
    <w:rsid w:val="00164144"/>
    <w:rsid w:val="00175E24"/>
    <w:rsid w:val="00195AD0"/>
    <w:rsid w:val="00197F7C"/>
    <w:rsid w:val="001C50A8"/>
    <w:rsid w:val="001E03EF"/>
    <w:rsid w:val="001E3557"/>
    <w:rsid w:val="00214865"/>
    <w:rsid w:val="00220BF5"/>
    <w:rsid w:val="00227B77"/>
    <w:rsid w:val="002517D7"/>
    <w:rsid w:val="00254263"/>
    <w:rsid w:val="002615C9"/>
    <w:rsid w:val="002662F9"/>
    <w:rsid w:val="00294F40"/>
    <w:rsid w:val="002952FC"/>
    <w:rsid w:val="002B4275"/>
    <w:rsid w:val="002B60D3"/>
    <w:rsid w:val="002C4BC7"/>
    <w:rsid w:val="002D40DA"/>
    <w:rsid w:val="002F44FF"/>
    <w:rsid w:val="0030537A"/>
    <w:rsid w:val="00307AF8"/>
    <w:rsid w:val="0031606D"/>
    <w:rsid w:val="00323AA8"/>
    <w:rsid w:val="00353AA3"/>
    <w:rsid w:val="00370BCF"/>
    <w:rsid w:val="00376C0B"/>
    <w:rsid w:val="003875DB"/>
    <w:rsid w:val="003B08DB"/>
    <w:rsid w:val="003B4604"/>
    <w:rsid w:val="00404E8F"/>
    <w:rsid w:val="004240A5"/>
    <w:rsid w:val="00425639"/>
    <w:rsid w:val="0046515D"/>
    <w:rsid w:val="00465B8E"/>
    <w:rsid w:val="00473797"/>
    <w:rsid w:val="0047682F"/>
    <w:rsid w:val="00495CD5"/>
    <w:rsid w:val="00495FBB"/>
    <w:rsid w:val="004C46A0"/>
    <w:rsid w:val="004D1B27"/>
    <w:rsid w:val="004E3B47"/>
    <w:rsid w:val="004F467A"/>
    <w:rsid w:val="00507857"/>
    <w:rsid w:val="005228C7"/>
    <w:rsid w:val="005236ED"/>
    <w:rsid w:val="00525A7D"/>
    <w:rsid w:val="00535061"/>
    <w:rsid w:val="00544AA4"/>
    <w:rsid w:val="0055127C"/>
    <w:rsid w:val="005532DF"/>
    <w:rsid w:val="00572715"/>
    <w:rsid w:val="005A4BBF"/>
    <w:rsid w:val="005B0CDA"/>
    <w:rsid w:val="005B17CA"/>
    <w:rsid w:val="005B1DAA"/>
    <w:rsid w:val="005D2604"/>
    <w:rsid w:val="005F30E8"/>
    <w:rsid w:val="00614253"/>
    <w:rsid w:val="00633C06"/>
    <w:rsid w:val="006361B8"/>
    <w:rsid w:val="0063631F"/>
    <w:rsid w:val="00654464"/>
    <w:rsid w:val="00655678"/>
    <w:rsid w:val="00674526"/>
    <w:rsid w:val="006C08CD"/>
    <w:rsid w:val="006D25C5"/>
    <w:rsid w:val="006F1D9F"/>
    <w:rsid w:val="006F2E7C"/>
    <w:rsid w:val="00730E23"/>
    <w:rsid w:val="007646EF"/>
    <w:rsid w:val="0077562F"/>
    <w:rsid w:val="00784811"/>
    <w:rsid w:val="00796576"/>
    <w:rsid w:val="007A48A7"/>
    <w:rsid w:val="007A4B66"/>
    <w:rsid w:val="007A7980"/>
    <w:rsid w:val="007B7464"/>
    <w:rsid w:val="007C62D1"/>
    <w:rsid w:val="007D3023"/>
    <w:rsid w:val="007E2DAE"/>
    <w:rsid w:val="008205E8"/>
    <w:rsid w:val="00830F56"/>
    <w:rsid w:val="00843768"/>
    <w:rsid w:val="00884913"/>
    <w:rsid w:val="0088678C"/>
    <w:rsid w:val="00887930"/>
    <w:rsid w:val="00895678"/>
    <w:rsid w:val="008A574D"/>
    <w:rsid w:val="008A6F9C"/>
    <w:rsid w:val="008B2E50"/>
    <w:rsid w:val="008B39AB"/>
    <w:rsid w:val="008C5D54"/>
    <w:rsid w:val="008D67CD"/>
    <w:rsid w:val="008F54B6"/>
    <w:rsid w:val="008F6E29"/>
    <w:rsid w:val="008F73AB"/>
    <w:rsid w:val="00917F3A"/>
    <w:rsid w:val="00952288"/>
    <w:rsid w:val="0096533F"/>
    <w:rsid w:val="00975CDC"/>
    <w:rsid w:val="009D2185"/>
    <w:rsid w:val="009D60C5"/>
    <w:rsid w:val="009F1417"/>
    <w:rsid w:val="009F4632"/>
    <w:rsid w:val="009F6297"/>
    <w:rsid w:val="00A0499B"/>
    <w:rsid w:val="00A542F6"/>
    <w:rsid w:val="00A611D8"/>
    <w:rsid w:val="00A71925"/>
    <w:rsid w:val="00A95F42"/>
    <w:rsid w:val="00AA25C7"/>
    <w:rsid w:val="00AB6C30"/>
    <w:rsid w:val="00AD406E"/>
    <w:rsid w:val="00AD7D52"/>
    <w:rsid w:val="00AE72F9"/>
    <w:rsid w:val="00AF1729"/>
    <w:rsid w:val="00AF1BF6"/>
    <w:rsid w:val="00AF30A1"/>
    <w:rsid w:val="00AF76D5"/>
    <w:rsid w:val="00AF7A9D"/>
    <w:rsid w:val="00B034B3"/>
    <w:rsid w:val="00B20360"/>
    <w:rsid w:val="00B21DB5"/>
    <w:rsid w:val="00B2281D"/>
    <w:rsid w:val="00B240F6"/>
    <w:rsid w:val="00B317A1"/>
    <w:rsid w:val="00B32D67"/>
    <w:rsid w:val="00B42299"/>
    <w:rsid w:val="00B46FAA"/>
    <w:rsid w:val="00B532A2"/>
    <w:rsid w:val="00B57D57"/>
    <w:rsid w:val="00B60C7A"/>
    <w:rsid w:val="00B65F1B"/>
    <w:rsid w:val="00B7544B"/>
    <w:rsid w:val="00B93726"/>
    <w:rsid w:val="00B9618E"/>
    <w:rsid w:val="00BD2414"/>
    <w:rsid w:val="00C07176"/>
    <w:rsid w:val="00C17D1E"/>
    <w:rsid w:val="00C33BCD"/>
    <w:rsid w:val="00C40991"/>
    <w:rsid w:val="00C40D7B"/>
    <w:rsid w:val="00C71A9B"/>
    <w:rsid w:val="00C7284E"/>
    <w:rsid w:val="00CA684A"/>
    <w:rsid w:val="00CD55E2"/>
    <w:rsid w:val="00CD5FA3"/>
    <w:rsid w:val="00D2385F"/>
    <w:rsid w:val="00D24F00"/>
    <w:rsid w:val="00D27708"/>
    <w:rsid w:val="00D305F5"/>
    <w:rsid w:val="00D43CDF"/>
    <w:rsid w:val="00D6231B"/>
    <w:rsid w:val="00D64ED1"/>
    <w:rsid w:val="00D706B5"/>
    <w:rsid w:val="00D75A28"/>
    <w:rsid w:val="00DA36CF"/>
    <w:rsid w:val="00DA6E78"/>
    <w:rsid w:val="00DB3193"/>
    <w:rsid w:val="00DB6854"/>
    <w:rsid w:val="00DC1B94"/>
    <w:rsid w:val="00DD3F3B"/>
    <w:rsid w:val="00E214BC"/>
    <w:rsid w:val="00E2358E"/>
    <w:rsid w:val="00E27BA3"/>
    <w:rsid w:val="00E30E6A"/>
    <w:rsid w:val="00E56314"/>
    <w:rsid w:val="00E57E55"/>
    <w:rsid w:val="00E64DA8"/>
    <w:rsid w:val="00E658FE"/>
    <w:rsid w:val="00E67CF1"/>
    <w:rsid w:val="00E704C1"/>
    <w:rsid w:val="00E71B78"/>
    <w:rsid w:val="00EA156C"/>
    <w:rsid w:val="00EA1F66"/>
    <w:rsid w:val="00EB06DB"/>
    <w:rsid w:val="00EC31B4"/>
    <w:rsid w:val="00ED53DC"/>
    <w:rsid w:val="00F24E08"/>
    <w:rsid w:val="00F31431"/>
    <w:rsid w:val="00F37B70"/>
    <w:rsid w:val="00F5315C"/>
    <w:rsid w:val="00F77D75"/>
    <w:rsid w:val="00F82675"/>
    <w:rsid w:val="00FA3B2C"/>
    <w:rsid w:val="00FB24E0"/>
    <w:rsid w:val="00FB2C79"/>
    <w:rsid w:val="00FC2ADF"/>
    <w:rsid w:val="00FE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7A48A7"/>
    <w:pPr>
      <w:keepNext/>
      <w:keepLines/>
      <w:spacing w:before="120"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A48A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iPriority w:val="99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oleObject" Target="embeddings/oleObject6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k%20Vestergaard\Application%20Data\Microsoft\Skabeloner\fysik&#248;velse.dotm" TargetMode="External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AE193-2A9C-4C51-B969-1E172E368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fysikøvelse.dotm</Template>
  <TotalTime>205</TotalTime>
  <Pages>3</Pages>
  <Words>581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118</cp:revision>
  <cp:lastPrinted>2010-03-17T23:24:00Z</cp:lastPrinted>
  <dcterms:created xsi:type="dcterms:W3CDTF">2010-03-17T21:56:00Z</dcterms:created>
  <dcterms:modified xsi:type="dcterms:W3CDTF">2010-03-18T16:01:00Z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