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A9" w:rsidRPr="00D3359A" w:rsidRDefault="003E75A9" w:rsidP="0053167C">
      <w:pPr>
        <w:spacing w:after="240"/>
        <w:rPr>
          <w:rFonts w:asciiTheme="minorHAnsi" w:hAnsiTheme="minorHAnsi"/>
          <w:b/>
          <w:color w:val="2A6C7D" w:themeColor="accent1" w:themeShade="BF"/>
          <w:sz w:val="48"/>
          <w:szCs w:val="48"/>
        </w:rPr>
      </w:pPr>
      <w:r w:rsidRPr="00D3359A">
        <w:rPr>
          <w:rFonts w:asciiTheme="minorHAnsi" w:hAnsiTheme="minorHAnsi"/>
          <w:b/>
          <w:color w:val="2A6C7D" w:themeColor="accent1" w:themeShade="BF"/>
          <w:sz w:val="48"/>
          <w:szCs w:val="48"/>
        </w:rPr>
        <w:t>Bevægelser med konstant acceleration</w:t>
      </w:r>
    </w:p>
    <w:p w:rsidR="007106D5" w:rsidRDefault="003E75A9" w:rsidP="003E75A9">
      <w:r>
        <w:t xml:space="preserve">I dette tillæg skal vi studere </w:t>
      </w:r>
      <w:r>
        <w:rPr>
          <w:i/>
        </w:rPr>
        <w:t>bevægelser med konstant acceleration</w:t>
      </w:r>
      <w:r>
        <w:t xml:space="preserve">. og udlede udtryk for </w:t>
      </w:r>
      <w:r>
        <w:rPr>
          <w:i/>
        </w:rPr>
        <w:t>sted</w:t>
      </w:r>
      <w:r>
        <w:rPr>
          <w:i/>
        </w:rPr>
        <w:softHyphen/>
      </w:r>
      <w:r>
        <w:rPr>
          <w:i/>
        </w:rPr>
        <w:softHyphen/>
      </w:r>
      <w:r w:rsidR="0053167C">
        <w:rPr>
          <w:i/>
        </w:rPr>
        <w:softHyphen/>
      </w:r>
      <w:r>
        <w:rPr>
          <w:i/>
        </w:rPr>
        <w:t>funktionen</w:t>
      </w:r>
      <w:r>
        <w:t xml:space="preserve">, </w:t>
      </w:r>
      <w:r>
        <w:rPr>
          <w:i/>
        </w:rPr>
        <w:t>hastighedsfunktionen</w:t>
      </w:r>
      <w:r>
        <w:t xml:space="preserve"> og </w:t>
      </w:r>
      <w:r>
        <w:rPr>
          <w:i/>
        </w:rPr>
        <w:t>accelerationsfunktionen</w:t>
      </w:r>
      <w:r>
        <w:t xml:space="preserve">, hvor den variable er tiden </w:t>
      </w:r>
      <w:r>
        <w:rPr>
          <w:i/>
        </w:rPr>
        <w:t>t</w:t>
      </w:r>
      <w:r>
        <w:t>. Det smukke er, at vi kan udlede størrelserne matematisk ved brug af dif</w:t>
      </w:r>
      <w:r w:rsidR="0053167C">
        <w:softHyphen/>
      </w:r>
      <w:r>
        <w:t>fe</w:t>
      </w:r>
      <w:r w:rsidR="0053167C">
        <w:softHyphen/>
      </w:r>
      <w:r>
        <w:t>ren</w:t>
      </w:r>
      <w:r w:rsidR="0053167C">
        <w:softHyphen/>
      </w:r>
      <w:r>
        <w:t>tial</w:t>
      </w:r>
      <w:r w:rsidR="0053167C">
        <w:softHyphen/>
      </w:r>
      <w:r>
        <w:t>reg</w:t>
      </w:r>
      <w:r w:rsidR="0053167C">
        <w:softHyphen/>
      </w:r>
      <w:r w:rsidR="00484317">
        <w:softHyphen/>
      </w:r>
      <w:r>
        <w:t xml:space="preserve">ning. Det eneste vi antager er, at bevægelsen har </w:t>
      </w:r>
      <w:r>
        <w:rPr>
          <w:i/>
        </w:rPr>
        <w:t>konstant</w:t>
      </w:r>
      <w:r w:rsidRPr="001F4E36">
        <w:rPr>
          <w:i/>
        </w:rPr>
        <w:t xml:space="preserve"> acceleration</w:t>
      </w:r>
      <w:r>
        <w:t xml:space="preserve">, så giver </w:t>
      </w:r>
      <w:r w:rsidR="005D6F90">
        <w:t>ud</w:t>
      </w:r>
      <w:r w:rsidR="00484317">
        <w:softHyphen/>
      </w:r>
      <w:r w:rsidR="005D6F90">
        <w:t>tryk</w:t>
      </w:r>
      <w:r w:rsidR="00484317">
        <w:softHyphen/>
      </w:r>
      <w:r w:rsidR="005D6F90">
        <w:t xml:space="preserve">kene for hastighedsfunktionen og stedfunktionen sig selv. </w:t>
      </w:r>
    </w:p>
    <w:p w:rsidR="007106D5" w:rsidRDefault="007106D5" w:rsidP="003E75A9"/>
    <w:p w:rsidR="007106D5" w:rsidRPr="000D574A" w:rsidRDefault="007106D5" w:rsidP="003E75A9">
      <w:r>
        <w:t>Det er vigtigt at bemærke, at det er langt de færreste bevægelser</w:t>
      </w:r>
      <w:r w:rsidR="001C491B">
        <w:t xml:space="preserve"> fra dagligdagen</w:t>
      </w:r>
      <w:r>
        <w:t>, der har kon</w:t>
      </w:r>
      <w:r w:rsidR="0053167C">
        <w:softHyphen/>
      </w:r>
      <w:r w:rsidR="005440D2">
        <w:softHyphen/>
      </w:r>
      <w:r>
        <w:t xml:space="preserve">stant acceleration. </w:t>
      </w:r>
      <w:r w:rsidR="001C491B">
        <w:t>Når biler kører rundt i bye</w:t>
      </w:r>
      <w:r w:rsidR="006A6991">
        <w:t>n, så gasser chaufføren op, bremser, hol</w:t>
      </w:r>
      <w:r w:rsidR="005440D2">
        <w:softHyphen/>
      </w:r>
      <w:r w:rsidR="006A6991">
        <w:t xml:space="preserve">der konstant hastighed – alt i alt en kompliceret bevægelse. </w:t>
      </w:r>
      <w:r w:rsidR="000D574A">
        <w:t>Loddet i et pendul ud</w:t>
      </w:r>
      <w:r w:rsidR="005440D2">
        <w:softHyphen/>
      </w:r>
      <w:r w:rsidR="000D574A">
        <w:t xml:space="preserve">fører heller ikke en bevægelse med konstant acceleration. Accelerationen </w:t>
      </w:r>
      <w:r w:rsidR="000D574A">
        <w:rPr>
          <w:i/>
        </w:rPr>
        <w:t>varierer</w:t>
      </w:r>
      <w:r w:rsidR="000D574A">
        <w:t>!</w:t>
      </w:r>
      <w:r w:rsidR="00890700">
        <w:t xml:space="preserve"> Men der er en række fundamentale tilfælde, som giver anledning til konstant acceleration. </w:t>
      </w:r>
      <w:r w:rsidR="001215CC">
        <w:t xml:space="preserve"> </w:t>
      </w:r>
    </w:p>
    <w:p w:rsidR="007106D5" w:rsidRDefault="007106D5" w:rsidP="003E75A9"/>
    <w:p w:rsidR="00C17E93" w:rsidRDefault="007106D5" w:rsidP="003E75A9">
      <w:r>
        <w:t>Et af de smukkeste eksempler på bevægelser med konstant acceleration er natu</w:t>
      </w:r>
      <w:r w:rsidR="00146D3C">
        <w:t>r</w:t>
      </w:r>
      <w:r>
        <w:t>l</w:t>
      </w:r>
      <w:r w:rsidR="00146D3C">
        <w:t>ig</w:t>
      </w:r>
      <w:r>
        <w:t>vis</w:t>
      </w:r>
      <w:r w:rsidR="00146D3C">
        <w:t xml:space="preserve"> </w:t>
      </w:r>
      <w:r w:rsidR="00146D3C">
        <w:rPr>
          <w:i/>
        </w:rPr>
        <w:t>det frie fald</w:t>
      </w:r>
      <w:r w:rsidR="00146D3C">
        <w:t xml:space="preserve">. </w:t>
      </w:r>
      <w:r w:rsidR="00E37EB0">
        <w:t xml:space="preserve">Men der er også andre: bevægelse på et </w:t>
      </w:r>
      <w:r w:rsidR="00E37EB0" w:rsidRPr="00E37EB0">
        <w:rPr>
          <w:i/>
        </w:rPr>
        <w:t>skråplan</w:t>
      </w:r>
      <w:r w:rsidR="00E37EB0">
        <w:t xml:space="preserve">, </w:t>
      </w:r>
      <w:r w:rsidR="00206ACE">
        <w:t>bevægelse omkring trisse (</w:t>
      </w:r>
      <w:r w:rsidR="00206ACE" w:rsidRPr="00206ACE">
        <w:rPr>
          <w:i/>
        </w:rPr>
        <w:t>At</w:t>
      </w:r>
      <w:r w:rsidR="007B7814">
        <w:rPr>
          <w:i/>
        </w:rPr>
        <w:softHyphen/>
      </w:r>
      <w:r w:rsidR="00206ACE" w:rsidRPr="00206ACE">
        <w:rPr>
          <w:i/>
        </w:rPr>
        <w:t>woods faldmaskine</w:t>
      </w:r>
      <w:r w:rsidR="00206ACE">
        <w:t xml:space="preserve">) samt en bil, der leverer en konstant motorkraft … </w:t>
      </w:r>
    </w:p>
    <w:p w:rsidR="00C17E93" w:rsidRDefault="00C17E93" w:rsidP="003E75A9"/>
    <w:p w:rsidR="00C17E93" w:rsidRDefault="00C17E93" w:rsidP="003E75A9"/>
    <w:p w:rsidR="003E75A9" w:rsidRPr="00D3359A" w:rsidRDefault="00BF1762" w:rsidP="00AD0D2F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789000" cy="4176000"/>
            <wp:effectExtent l="19050" t="0" r="1950" b="0"/>
            <wp:docPr id="1" name="Billede 0" descr="konstant acceleratio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ant acceleration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000" cy="4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2F" w:rsidRDefault="00AD0D2F" w:rsidP="00AD0D2F"/>
    <w:p w:rsidR="00E01C80" w:rsidRDefault="00E01C80" w:rsidP="00AD0D2F"/>
    <w:p w:rsidR="00FC2C48" w:rsidRDefault="00FC2C48" w:rsidP="00264DDC">
      <w:pPr>
        <w:pStyle w:val="Normalp"/>
      </w:pPr>
      <w:r>
        <w:t xml:space="preserve">Det fundamentale er, at </w:t>
      </w:r>
      <w:r w:rsidR="00A97FF8">
        <w:t>når man differentierer stedfunktionen, så får man has</w:t>
      </w:r>
      <w:r w:rsidR="00264DDC">
        <w:softHyphen/>
      </w:r>
      <w:r w:rsidR="00A97FF8">
        <w:t>tig</w:t>
      </w:r>
      <w:r w:rsidR="00264DDC">
        <w:softHyphen/>
      </w:r>
      <w:r w:rsidR="00A97FF8">
        <w:t>heds</w:t>
      </w:r>
      <w:r w:rsidR="00264DDC">
        <w:softHyphen/>
      </w:r>
      <w:r w:rsidR="00A97FF8">
        <w:t>funk</w:t>
      </w:r>
      <w:r w:rsidR="00BF1762">
        <w:softHyphen/>
      </w:r>
      <w:r w:rsidR="00264DDC">
        <w:softHyphen/>
      </w:r>
      <w:r w:rsidR="00A97FF8">
        <w:t>tionen og når man differentierer hastighedsfunktionen, så får man accele</w:t>
      </w:r>
      <w:r w:rsidR="00264DDC">
        <w:softHyphen/>
      </w:r>
      <w:r w:rsidR="00A97FF8">
        <w:t>ra</w:t>
      </w:r>
      <w:r w:rsidR="00264DDC">
        <w:softHyphen/>
      </w:r>
      <w:r w:rsidR="00A97FF8">
        <w:t>tions</w:t>
      </w:r>
      <w:r w:rsidR="00264DDC">
        <w:softHyphen/>
      </w:r>
      <w:r w:rsidR="00A97FF8">
        <w:t>funk</w:t>
      </w:r>
      <w:r w:rsidR="00264DDC">
        <w:softHyphen/>
      </w:r>
      <w:r w:rsidR="00484317">
        <w:softHyphen/>
      </w:r>
      <w:r w:rsidR="00BF1762">
        <w:softHyphen/>
      </w:r>
      <w:r w:rsidR="00A97FF8">
        <w:t xml:space="preserve">tionen. Vi kender imidlertid slutresultatet, nemlig at accelerationsfunktionen er en </w:t>
      </w:r>
      <w:r w:rsidR="00A97FF8">
        <w:lastRenderedPageBreak/>
        <w:t>kon</w:t>
      </w:r>
      <w:r w:rsidR="00484317">
        <w:softHyphen/>
      </w:r>
      <w:r w:rsidR="00264DDC">
        <w:softHyphen/>
      </w:r>
      <w:r w:rsidR="00A97FF8">
        <w:t xml:space="preserve">stant funktion af </w:t>
      </w:r>
      <w:r w:rsidR="00A97FF8">
        <w:rPr>
          <w:i/>
        </w:rPr>
        <w:t>t</w:t>
      </w:r>
      <w:r w:rsidR="00A97FF8">
        <w:t xml:space="preserve">, nemlig </w:t>
      </w:r>
      <w:r w:rsidR="00A97FF8" w:rsidRPr="00A97FF8">
        <w:rPr>
          <w:position w:val="-10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9" o:title=""/>
          </v:shape>
          <o:OLEObject Type="Embed" ProgID="Equation.DSMT4" ShapeID="_x0000_i1025" DrawAspect="Content" ObjectID="_1315667309" r:id="rId10"/>
        </w:object>
      </w:r>
      <w:r w:rsidR="00A97FF8">
        <w:t xml:space="preserve">. </w:t>
      </w:r>
      <w:r w:rsidR="004D1E46">
        <w:t xml:space="preserve">Vi går nu ”baglæns” til hastighedsfunktionen og søger en funktion, der differentieret giver </w:t>
      </w:r>
      <w:r w:rsidR="004D1E46" w:rsidRPr="00A97FF8">
        <w:rPr>
          <w:position w:val="-10"/>
        </w:rPr>
        <w:object w:dxaOrig="820" w:dyaOrig="320">
          <v:shape id="_x0000_i1026" type="#_x0000_t75" style="width:41.25pt;height:15.75pt" o:ole="">
            <v:imagedata r:id="rId9" o:title=""/>
          </v:shape>
          <o:OLEObject Type="Embed" ProgID="Equation.DSMT4" ShapeID="_x0000_i1026" DrawAspect="Content" ObjectID="_1315667310" r:id="rId11"/>
        </w:object>
      </w:r>
      <w:r w:rsidR="00264DDC">
        <w:t xml:space="preserve">, hvor </w:t>
      </w:r>
      <w:r w:rsidR="00264DDC">
        <w:rPr>
          <w:i/>
        </w:rPr>
        <w:t>a</w:t>
      </w:r>
      <w:r w:rsidR="00264DDC">
        <w:t xml:space="preserve"> er en konstant. Svaret er at has</w:t>
      </w:r>
      <w:r w:rsidR="00264DDC">
        <w:softHyphen/>
        <w:t xml:space="preserve">tighedsfunktionen må være på formen </w:t>
      </w:r>
      <w:r w:rsidR="00264DDC" w:rsidRPr="00264DDC">
        <w:rPr>
          <w:position w:val="-12"/>
        </w:rPr>
        <w:object w:dxaOrig="1380" w:dyaOrig="360">
          <v:shape id="_x0000_i1027" type="#_x0000_t75" style="width:69pt;height:18pt" o:ole="">
            <v:imagedata r:id="rId12" o:title=""/>
          </v:shape>
          <o:OLEObject Type="Embed" ProgID="Equation.DSMT4" ShapeID="_x0000_i1027" DrawAspect="Content" ObjectID="_1315667311" r:id="rId13"/>
        </w:object>
      </w:r>
      <w:r w:rsidR="00264DDC">
        <w:t xml:space="preserve">, hvor </w:t>
      </w:r>
      <w:r w:rsidR="00264DDC" w:rsidRPr="00264DDC">
        <w:rPr>
          <w:position w:val="-12"/>
        </w:rPr>
        <w:object w:dxaOrig="260" w:dyaOrig="360">
          <v:shape id="_x0000_i1028" type="#_x0000_t75" style="width:12.75pt;height:18pt" o:ole="">
            <v:imagedata r:id="rId14" o:title=""/>
          </v:shape>
          <o:OLEObject Type="Embed" ProgID="Equation.DSMT4" ShapeID="_x0000_i1028" DrawAspect="Content" ObjectID="_1315667312" r:id="rId15"/>
        </w:object>
      </w:r>
      <w:r w:rsidR="00264DDC">
        <w:t xml:space="preserve"> er en arbitrær kon</w:t>
      </w:r>
      <w:r w:rsidR="00264DDC">
        <w:softHyphen/>
        <w:t xml:space="preserve">stant. Det er klart fra sammenhængen, at denne konstant er hastigheden ved </w:t>
      </w:r>
      <w:r w:rsidR="00264DDC" w:rsidRPr="00264DDC">
        <w:rPr>
          <w:position w:val="-6"/>
        </w:rPr>
        <w:object w:dxaOrig="499" w:dyaOrig="279">
          <v:shape id="_x0000_i1029" type="#_x0000_t75" style="width:24.75pt;height:14.25pt" o:ole="">
            <v:imagedata r:id="rId16" o:title=""/>
          </v:shape>
          <o:OLEObject Type="Embed" ProgID="Equation.DSMT4" ShapeID="_x0000_i1029" DrawAspect="Content" ObjectID="_1315667313" r:id="rId17"/>
        </w:object>
      </w:r>
      <w:r w:rsidR="00264DDC">
        <w:t>, hvil</w:t>
      </w:r>
      <w:r w:rsidR="00264DDC">
        <w:softHyphen/>
        <w:t xml:space="preserve">ket ses af </w:t>
      </w:r>
      <w:r w:rsidR="00264DDC" w:rsidRPr="00264DDC">
        <w:rPr>
          <w:position w:val="-12"/>
        </w:rPr>
        <w:object w:dxaOrig="2820" w:dyaOrig="360">
          <v:shape id="_x0000_i1030" type="#_x0000_t75" style="width:141pt;height:18pt" o:ole="">
            <v:imagedata r:id="rId18" o:title=""/>
          </v:shape>
          <o:OLEObject Type="Embed" ProgID="Equation.DSMT4" ShapeID="_x0000_i1030" DrawAspect="Content" ObjectID="_1315667314" r:id="rId19"/>
        </w:object>
      </w:r>
      <w:r w:rsidR="00264DDC">
        <w:t xml:space="preserve">. Vi går et skridt </w:t>
      </w:r>
      <w:r w:rsidR="00484317">
        <w:t xml:space="preserve">videre </w:t>
      </w:r>
      <w:r w:rsidR="00264DDC">
        <w:t>baglæns til sted</w:t>
      </w:r>
      <w:r w:rsidR="00264DDC">
        <w:softHyphen/>
        <w:t>funk</w:t>
      </w:r>
      <w:r w:rsidR="00264DDC">
        <w:softHyphen/>
        <w:t>tio</w:t>
      </w:r>
      <w:r w:rsidR="00264DDC">
        <w:softHyphen/>
        <w:t xml:space="preserve">nen ved at søge en funktion, som differentieret giver </w:t>
      </w:r>
      <w:r>
        <w:t xml:space="preserve"> </w:t>
      </w:r>
      <w:r w:rsidR="00264DDC" w:rsidRPr="00264DDC">
        <w:rPr>
          <w:position w:val="-12"/>
        </w:rPr>
        <w:object w:dxaOrig="1380" w:dyaOrig="360">
          <v:shape id="_x0000_i1031" type="#_x0000_t75" style="width:69pt;height:18pt" o:ole="">
            <v:imagedata r:id="rId12" o:title=""/>
          </v:shape>
          <o:OLEObject Type="Embed" ProgID="Equation.DSMT4" ShapeID="_x0000_i1031" DrawAspect="Content" ObjectID="_1315667315" r:id="rId20"/>
        </w:object>
      </w:r>
      <w:r w:rsidR="00264DDC">
        <w:t>. Svaret er en funk</w:t>
      </w:r>
      <w:r w:rsidR="00264DDC">
        <w:softHyphen/>
        <w:t xml:space="preserve">tion på formen </w:t>
      </w:r>
      <w:r w:rsidR="00264DDC" w:rsidRPr="00264DDC">
        <w:rPr>
          <w:position w:val="-14"/>
        </w:rPr>
        <w:object w:dxaOrig="2000" w:dyaOrig="420">
          <v:shape id="_x0000_i1032" type="#_x0000_t75" style="width:99.75pt;height:21pt" o:ole="">
            <v:imagedata r:id="rId21" o:title=""/>
          </v:shape>
          <o:OLEObject Type="Embed" ProgID="Equation.DSMT4" ShapeID="_x0000_i1032" DrawAspect="Content" ObjectID="_1315667316" r:id="rId22"/>
        </w:object>
      </w:r>
      <w:r w:rsidR="00264DDC">
        <w:t xml:space="preserve">, hvor </w:t>
      </w:r>
      <w:r w:rsidR="00264DDC" w:rsidRPr="00264DDC">
        <w:rPr>
          <w:position w:val="-12"/>
        </w:rPr>
        <w:object w:dxaOrig="260" w:dyaOrig="360">
          <v:shape id="_x0000_i1033" type="#_x0000_t75" style="width:12.75pt;height:18pt" o:ole="">
            <v:imagedata r:id="rId23" o:title=""/>
          </v:shape>
          <o:OLEObject Type="Embed" ProgID="Equation.DSMT4" ShapeID="_x0000_i1033" DrawAspect="Content" ObjectID="_1315667317" r:id="rId24"/>
        </w:object>
      </w:r>
      <w:r w:rsidR="00264DDC">
        <w:t xml:space="preserve"> er en arbitrær konstant, som her betyder stedet til tidspunkt </w:t>
      </w:r>
      <w:r w:rsidR="00264DDC" w:rsidRPr="00264DDC">
        <w:rPr>
          <w:position w:val="-6"/>
        </w:rPr>
        <w:object w:dxaOrig="499" w:dyaOrig="279">
          <v:shape id="_x0000_i1034" type="#_x0000_t75" style="width:24.75pt;height:14.25pt" o:ole="">
            <v:imagedata r:id="rId25" o:title=""/>
          </v:shape>
          <o:OLEObject Type="Embed" ProgID="Equation.DSMT4" ShapeID="_x0000_i1034" DrawAspect="Content" ObjectID="_1315667318" r:id="rId26"/>
        </w:object>
      </w:r>
      <w:r w:rsidR="00264DDC">
        <w:t xml:space="preserve">, hvilket ses af: </w:t>
      </w:r>
      <w:r w:rsidR="00264DDC" w:rsidRPr="00264DDC">
        <w:rPr>
          <w:position w:val="-14"/>
        </w:rPr>
        <w:object w:dxaOrig="3800" w:dyaOrig="420">
          <v:shape id="_x0000_i1035" type="#_x0000_t75" style="width:189.75pt;height:21pt" o:ole="">
            <v:imagedata r:id="rId27" o:title=""/>
          </v:shape>
          <o:OLEObject Type="Embed" ProgID="Equation.DSMT4" ShapeID="_x0000_i1035" DrawAspect="Content" ObjectID="_1315667319" r:id="rId28"/>
        </w:object>
      </w:r>
      <w:r w:rsidR="00264DDC">
        <w:t xml:space="preserve">. </w:t>
      </w:r>
      <w:r w:rsidR="003A2941">
        <w:t>Som of</w:t>
      </w:r>
      <w:r w:rsidR="005176E0">
        <w:softHyphen/>
      </w:r>
      <w:r w:rsidR="00484317">
        <w:softHyphen/>
      </w:r>
      <w:r w:rsidR="003A2941">
        <w:t xml:space="preserve">test kan vi anbringe ”meterstokken”, så </w:t>
      </w:r>
      <w:r w:rsidR="003A2941" w:rsidRPr="003A2941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315667320" r:id="rId30"/>
        </w:object>
      </w:r>
      <w:r w:rsidR="003A2941">
        <w:t xml:space="preserve">. Det giver i praksis følgende </w:t>
      </w:r>
      <w:r w:rsidR="00484317">
        <w:t xml:space="preserve">generelle </w:t>
      </w:r>
      <w:r w:rsidR="003A2941">
        <w:t>ud</w:t>
      </w:r>
      <w:r w:rsidR="00484317">
        <w:softHyphen/>
      </w:r>
      <w:r w:rsidR="00BF1762">
        <w:softHyphen/>
      </w:r>
      <w:r w:rsidR="003A2941">
        <w:t>tryk for be</w:t>
      </w:r>
      <w:r w:rsidR="005176E0">
        <w:softHyphen/>
      </w:r>
      <w:r w:rsidR="003A2941">
        <w:t>vægelser med konstant acceleration:</w:t>
      </w:r>
    </w:p>
    <w:p w:rsidR="003A2941" w:rsidRDefault="003A2941" w:rsidP="00264DDC">
      <w:pPr>
        <w:pStyle w:val="Normalp"/>
      </w:pPr>
    </w:p>
    <w:p w:rsidR="003A2941" w:rsidRDefault="003A2941" w:rsidP="003A2941"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6E0" w:rsidRPr="005176E0">
        <w:rPr>
          <w:position w:val="-14"/>
        </w:rPr>
        <w:object w:dxaOrig="1359" w:dyaOrig="420">
          <v:shape id="_x0000_i1037" type="#_x0000_t75" style="width:68.25pt;height:21pt" o:ole="">
            <v:imagedata r:id="rId31" o:title=""/>
          </v:shape>
          <o:OLEObject Type="Embed" ProgID="Equation.DSMT4" ShapeID="_x0000_i1037" DrawAspect="Content" ObjectID="_1315667321" r:id="rId32"/>
        </w:object>
      </w:r>
    </w:p>
    <w:p w:rsidR="005176E0" w:rsidRDefault="005176E0" w:rsidP="003A2941"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6E0">
        <w:rPr>
          <w:position w:val="-12"/>
        </w:rPr>
        <w:object w:dxaOrig="1020" w:dyaOrig="360">
          <v:shape id="_x0000_i1038" type="#_x0000_t75" style="width:51pt;height:18pt" o:ole="">
            <v:imagedata r:id="rId33" o:title=""/>
          </v:shape>
          <o:OLEObject Type="Embed" ProgID="Equation.DSMT4" ShapeID="_x0000_i1038" DrawAspect="Content" ObjectID="_1315667322" r:id="rId34"/>
        </w:object>
      </w:r>
    </w:p>
    <w:p w:rsidR="003A2941" w:rsidRDefault="003A2941" w:rsidP="003A2941"/>
    <w:p w:rsidR="003A2941" w:rsidRDefault="003A2941" w:rsidP="003A2941">
      <w:r>
        <w:t xml:space="preserve">Man kan isolere tiden </w:t>
      </w:r>
      <w:r>
        <w:rPr>
          <w:i/>
        </w:rPr>
        <w:t>t</w:t>
      </w:r>
      <w:r>
        <w:t xml:space="preserve"> i den sidste ligning og indsætte resultatet i den første. Det giver:</w:t>
      </w:r>
    </w:p>
    <w:p w:rsidR="003A2941" w:rsidRDefault="003A2941" w:rsidP="003A2941"/>
    <w:p w:rsidR="003A2941" w:rsidRDefault="005176E0" w:rsidP="003A2941">
      <w:r>
        <w:t>(3</w:t>
      </w:r>
      <w:r w:rsidR="003A2941">
        <w:t>)</w:t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>
        <w:tab/>
      </w:r>
      <w:r w:rsidR="003A2941" w:rsidRPr="003A2941">
        <w:rPr>
          <w:position w:val="-12"/>
        </w:rPr>
        <w:object w:dxaOrig="1300" w:dyaOrig="400">
          <v:shape id="_x0000_i1039" type="#_x0000_t75" style="width:65.25pt;height:20.25pt" o:ole="">
            <v:imagedata r:id="rId35" o:title=""/>
          </v:shape>
          <o:OLEObject Type="Embed" ProgID="Equation.DSMT4" ShapeID="_x0000_i1039" DrawAspect="Content" ObjectID="_1315667323" r:id="rId36"/>
        </w:object>
      </w:r>
    </w:p>
    <w:p w:rsidR="003A2941" w:rsidRDefault="003A2941" w:rsidP="003A2941"/>
    <w:p w:rsidR="003A2941" w:rsidRDefault="005176E0" w:rsidP="005176E0">
      <w:pPr>
        <w:pStyle w:val="Overskrift4"/>
      </w:pPr>
      <w:r>
        <w:t>Eksempel</w:t>
      </w:r>
    </w:p>
    <w:p w:rsidR="005176E0" w:rsidRDefault="005176E0" w:rsidP="005176E0">
      <w:pPr>
        <w:pStyle w:val="Normalp"/>
      </w:pPr>
      <w:r>
        <w:t>Vi har udført et forsøg med det frie fald, hvor accelerationen jo er konstant lig med 9,82 m/s</w:t>
      </w:r>
      <w:r>
        <w:rPr>
          <w:vertAlign w:val="superscript"/>
        </w:rPr>
        <w:t>2</w:t>
      </w:r>
      <w:r>
        <w:t xml:space="preserve">. En genstand blev droppet fra hvile, dvs. </w:t>
      </w:r>
      <w:r w:rsidRPr="005176E0">
        <w:rPr>
          <w:position w:val="-12"/>
        </w:rPr>
        <w:object w:dxaOrig="639" w:dyaOrig="360">
          <v:shape id="_x0000_i1040" type="#_x0000_t75" style="width:32.25pt;height:18pt" o:ole="">
            <v:imagedata r:id="rId37" o:title=""/>
          </v:shape>
          <o:OLEObject Type="Embed" ProgID="Equation.DSMT4" ShapeID="_x0000_i1040" DrawAspect="Content" ObjectID="_1315667324" r:id="rId38"/>
        </w:object>
      </w:r>
      <w:r>
        <w:t>. Det giver ifølge (1), (2) og (3) føl</w:t>
      </w:r>
      <w:r>
        <w:softHyphen/>
        <w:t>gen</w:t>
      </w:r>
      <w:r>
        <w:softHyphen/>
        <w:t>de ligninger:</w:t>
      </w:r>
    </w:p>
    <w:p w:rsidR="005176E0" w:rsidRDefault="005176E0" w:rsidP="005176E0">
      <w:pPr>
        <w:pStyle w:val="Normalp"/>
      </w:pPr>
    </w:p>
    <w:p w:rsidR="005176E0" w:rsidRDefault="005176E0" w:rsidP="005176E0">
      <w:r>
        <w:t>(1</w:t>
      </w:r>
      <w:r w:rsidR="00484317">
        <w:t>b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6E0">
        <w:rPr>
          <w:position w:val="-14"/>
        </w:rPr>
        <w:object w:dxaOrig="1080" w:dyaOrig="420">
          <v:shape id="_x0000_i1041" type="#_x0000_t75" style="width:54pt;height:21pt" o:ole="">
            <v:imagedata r:id="rId39" o:title=""/>
          </v:shape>
          <o:OLEObject Type="Embed" ProgID="Equation.DSMT4" ShapeID="_x0000_i1041" DrawAspect="Content" ObjectID="_1315667325" r:id="rId40"/>
        </w:object>
      </w:r>
    </w:p>
    <w:p w:rsidR="005176E0" w:rsidRDefault="005176E0" w:rsidP="005176E0">
      <w:r>
        <w:t>(2</w:t>
      </w:r>
      <w:r w:rsidR="00484317">
        <w:t>b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CAF" w:rsidRPr="00386CAF">
        <w:rPr>
          <w:position w:val="-10"/>
        </w:rPr>
        <w:object w:dxaOrig="760" w:dyaOrig="279">
          <v:shape id="_x0000_i1042" type="#_x0000_t75" style="width:38.25pt;height:14.25pt" o:ole="">
            <v:imagedata r:id="rId41" o:title=""/>
          </v:shape>
          <o:OLEObject Type="Embed" ProgID="Equation.DSMT4" ShapeID="_x0000_i1042" DrawAspect="Content" ObjectID="_1315667326" r:id="rId42"/>
        </w:object>
      </w:r>
    </w:p>
    <w:p w:rsidR="005176E0" w:rsidRDefault="005176E0" w:rsidP="005176E0">
      <w:r>
        <w:t>(3</w:t>
      </w:r>
      <w:r w:rsidR="00484317">
        <w:t>b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6E0">
        <w:rPr>
          <w:position w:val="-10"/>
        </w:rPr>
        <w:object w:dxaOrig="1140" w:dyaOrig="380">
          <v:shape id="_x0000_i1043" type="#_x0000_t75" style="width:57pt;height:18.75pt" o:ole="">
            <v:imagedata r:id="rId43" o:title=""/>
          </v:shape>
          <o:OLEObject Type="Embed" ProgID="Equation.DSMT4" ShapeID="_x0000_i1043" DrawAspect="Content" ObjectID="_1315667327" r:id="rId44"/>
        </w:object>
      </w:r>
    </w:p>
    <w:p w:rsidR="00386CAF" w:rsidRDefault="00386CAF" w:rsidP="005176E0"/>
    <w:p w:rsidR="00386CAF" w:rsidRDefault="00386CAF" w:rsidP="005176E0">
      <w:pPr>
        <w:pBdr>
          <w:bottom w:val="single" w:sz="6" w:space="1" w:color="auto"/>
        </w:pBdr>
      </w:pPr>
    </w:p>
    <w:p w:rsidR="00386CAF" w:rsidRPr="005176E0" w:rsidRDefault="00386CAF" w:rsidP="005176E0"/>
    <w:p w:rsidR="003A2941" w:rsidRDefault="003A2941" w:rsidP="003A2941"/>
    <w:p w:rsidR="003A2941" w:rsidRDefault="003A2941" w:rsidP="003A2941"/>
    <w:p w:rsidR="003E75A9" w:rsidRDefault="003E75A9" w:rsidP="00AD0D2F">
      <w:pPr>
        <w:rPr>
          <w:rFonts w:eastAsiaTheme="majorEastAsia" w:cstheme="majorBidi"/>
          <w:sz w:val="34"/>
          <w:szCs w:val="26"/>
        </w:rPr>
      </w:pPr>
      <w:r>
        <w:br w:type="page"/>
      </w:r>
    </w:p>
    <w:p w:rsidR="00FC2C48" w:rsidRDefault="00FC2C48" w:rsidP="00FC2C48">
      <w:pPr>
        <w:jc w:val="center"/>
      </w:pPr>
    </w:p>
    <w:p w:rsidR="00FC2C48" w:rsidRDefault="00FC2C48" w:rsidP="00FC2C48">
      <w:pPr>
        <w:jc w:val="center"/>
      </w:pPr>
    </w:p>
    <w:p w:rsidR="00FC2C48" w:rsidRDefault="00FC2C48" w:rsidP="00FC2C48">
      <w:pPr>
        <w:jc w:val="center"/>
      </w:pPr>
    </w:p>
    <w:p w:rsidR="00B10778" w:rsidRPr="00B10778" w:rsidRDefault="00BF1762" w:rsidP="00FC2C4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330000" cy="7569000"/>
            <wp:effectExtent l="19050" t="0" r="3750" b="0"/>
            <wp:docPr id="3" name="Billede 2" descr="konstant acceleration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ant acceleration6.eps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5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778" w:rsidRPr="00B10778" w:rsidSect="00784811">
      <w:headerReference w:type="even" r:id="rId46"/>
      <w:headerReference w:type="default" r:id="rId47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54" w:rsidRDefault="00005554" w:rsidP="00E2358E">
      <w:pPr>
        <w:spacing w:line="240" w:lineRule="auto"/>
      </w:pPr>
      <w:r>
        <w:separator/>
      </w:r>
    </w:p>
  </w:endnote>
  <w:endnote w:type="continuationSeparator" w:id="0">
    <w:p w:rsidR="00005554" w:rsidRDefault="0000555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54" w:rsidRDefault="00005554" w:rsidP="00E2358E">
      <w:pPr>
        <w:spacing w:line="240" w:lineRule="auto"/>
      </w:pPr>
      <w:r>
        <w:separator/>
      </w:r>
    </w:p>
  </w:footnote>
  <w:footnote w:type="continuationSeparator" w:id="0">
    <w:p w:rsidR="00005554" w:rsidRDefault="0000555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4D6DDC" w:rsidP="00C17D1E">
    <w:pPr>
      <w:pStyle w:val="Sidehoved"/>
    </w:pPr>
    <w:fldSimple w:instr=" PAGE   \* MERGEFORMAT ">
      <w:r w:rsidR="00BF1762">
        <w:rPr>
          <w:noProof/>
        </w:rPr>
        <w:t>2</w:t>
      </w:r>
    </w:fldSimple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 Erik Vestergaard – www.matematikfysik.dk</w:t>
    </w:r>
  </w:p>
  <w:p w:rsidR="00784811" w:rsidRPr="00C17D1E" w:rsidRDefault="004D6DDC" w:rsidP="00C17D1E">
    <w:pPr>
      <w:pStyle w:val="Sidehoved"/>
    </w:pPr>
    <w:r w:rsidRPr="004D6DDC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0;margin-top:2.85pt;width:425.2pt;height:0;z-index:251660288" o:connectortype="straight" strokeweight=".5pt"/>
      </w:pic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fldSimple w:instr=" PAGE   \* MERGEFORMAT ">
      <w:r w:rsidR="00BF1762">
        <w:rPr>
          <w:noProof/>
        </w:rPr>
        <w:t>3</w:t>
      </w:r>
    </w:fldSimple>
  </w:p>
  <w:p w:rsidR="00ED53DC" w:rsidRPr="00C17D1E" w:rsidRDefault="004D6DDC" w:rsidP="00C17D1E">
    <w:pPr>
      <w:pStyle w:val="Sidehoved"/>
    </w:pPr>
    <w:r w:rsidRPr="004D6DDC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0;margin-top:2.85pt;width:425.2pt;height:0;z-index:251662336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22F0"/>
    <w:rsid w:val="0000545A"/>
    <w:rsid w:val="00005554"/>
    <w:rsid w:val="000339D1"/>
    <w:rsid w:val="00043C23"/>
    <w:rsid w:val="00086412"/>
    <w:rsid w:val="00086888"/>
    <w:rsid w:val="000C0A2F"/>
    <w:rsid w:val="000D2460"/>
    <w:rsid w:val="000D574A"/>
    <w:rsid w:val="001215CC"/>
    <w:rsid w:val="00146D3C"/>
    <w:rsid w:val="00195AD0"/>
    <w:rsid w:val="001C491B"/>
    <w:rsid w:val="001E1B1C"/>
    <w:rsid w:val="00206ACE"/>
    <w:rsid w:val="00227B77"/>
    <w:rsid w:val="00254263"/>
    <w:rsid w:val="002615C9"/>
    <w:rsid w:val="00264DDC"/>
    <w:rsid w:val="002B2AD4"/>
    <w:rsid w:val="002B4275"/>
    <w:rsid w:val="002B60D3"/>
    <w:rsid w:val="002C4BC7"/>
    <w:rsid w:val="0031606D"/>
    <w:rsid w:val="00370BCF"/>
    <w:rsid w:val="00376C0B"/>
    <w:rsid w:val="00386CAF"/>
    <w:rsid w:val="003A2941"/>
    <w:rsid w:val="003E75A9"/>
    <w:rsid w:val="004022F0"/>
    <w:rsid w:val="00425639"/>
    <w:rsid w:val="00473797"/>
    <w:rsid w:val="00484317"/>
    <w:rsid w:val="004C5B09"/>
    <w:rsid w:val="004D1E46"/>
    <w:rsid w:val="004D6DDC"/>
    <w:rsid w:val="004E3B47"/>
    <w:rsid w:val="004F467A"/>
    <w:rsid w:val="005176E0"/>
    <w:rsid w:val="0053167C"/>
    <w:rsid w:val="00535061"/>
    <w:rsid w:val="005440D2"/>
    <w:rsid w:val="005532DF"/>
    <w:rsid w:val="005B0CDA"/>
    <w:rsid w:val="005B1DAA"/>
    <w:rsid w:val="005D6F90"/>
    <w:rsid w:val="00611EE9"/>
    <w:rsid w:val="00636127"/>
    <w:rsid w:val="0063631F"/>
    <w:rsid w:val="00651EBD"/>
    <w:rsid w:val="00674526"/>
    <w:rsid w:val="006A6991"/>
    <w:rsid w:val="006D25C5"/>
    <w:rsid w:val="006F1D9F"/>
    <w:rsid w:val="007106D5"/>
    <w:rsid w:val="00730E23"/>
    <w:rsid w:val="00784811"/>
    <w:rsid w:val="007A4B66"/>
    <w:rsid w:val="007B3C6C"/>
    <w:rsid w:val="007B7464"/>
    <w:rsid w:val="007B7814"/>
    <w:rsid w:val="007C62D1"/>
    <w:rsid w:val="00830F56"/>
    <w:rsid w:val="00884913"/>
    <w:rsid w:val="0088678C"/>
    <w:rsid w:val="00890700"/>
    <w:rsid w:val="008A574D"/>
    <w:rsid w:val="008A6F9C"/>
    <w:rsid w:val="008C5D54"/>
    <w:rsid w:val="00975CDC"/>
    <w:rsid w:val="00987FFD"/>
    <w:rsid w:val="009D2185"/>
    <w:rsid w:val="009D60C5"/>
    <w:rsid w:val="009F4632"/>
    <w:rsid w:val="009F6297"/>
    <w:rsid w:val="00A0499B"/>
    <w:rsid w:val="00A542F6"/>
    <w:rsid w:val="00A71925"/>
    <w:rsid w:val="00A95F42"/>
    <w:rsid w:val="00A97FF8"/>
    <w:rsid w:val="00AB6C30"/>
    <w:rsid w:val="00AD0D2F"/>
    <w:rsid w:val="00B10778"/>
    <w:rsid w:val="00B317A1"/>
    <w:rsid w:val="00B32D67"/>
    <w:rsid w:val="00B65F1B"/>
    <w:rsid w:val="00B9618E"/>
    <w:rsid w:val="00BF1762"/>
    <w:rsid w:val="00C10F60"/>
    <w:rsid w:val="00C17D1E"/>
    <w:rsid w:val="00C17E93"/>
    <w:rsid w:val="00C31E6A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8332A"/>
    <w:rsid w:val="00DA2C6F"/>
    <w:rsid w:val="00DA36CF"/>
    <w:rsid w:val="00DA6E78"/>
    <w:rsid w:val="00DB6854"/>
    <w:rsid w:val="00E01C80"/>
    <w:rsid w:val="00E214BC"/>
    <w:rsid w:val="00E2358E"/>
    <w:rsid w:val="00E37EB0"/>
    <w:rsid w:val="00E56314"/>
    <w:rsid w:val="00E57E55"/>
    <w:rsid w:val="00E6415B"/>
    <w:rsid w:val="00E64DA8"/>
    <w:rsid w:val="00E658FE"/>
    <w:rsid w:val="00E67CF1"/>
    <w:rsid w:val="00E67DF1"/>
    <w:rsid w:val="00ED53DC"/>
    <w:rsid w:val="00F31431"/>
    <w:rsid w:val="00F5315C"/>
    <w:rsid w:val="00F6214B"/>
    <w:rsid w:val="00FC2C48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B10778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02C1-4B46-4CCD-92DC-AC9E2751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371</TotalTime>
  <Pages>3</Pages>
  <Words>424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52</cp:revision>
  <cp:lastPrinted>2009-09-23T16:33:00Z</cp:lastPrinted>
  <dcterms:created xsi:type="dcterms:W3CDTF">2009-09-23T15:59:00Z</dcterms:created>
  <dcterms:modified xsi:type="dcterms:W3CDTF">2009-09-28T16:22:00Z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